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799"/>
        <w:gridCol w:w="1588"/>
        <w:gridCol w:w="3837"/>
      </w:tblGrid>
      <w:tr w:rsidR="00CE415B">
        <w:trPr>
          <w:trHeight w:val="1559"/>
          <w:jc w:val="center"/>
        </w:trPr>
        <w:tc>
          <w:tcPr>
            <w:tcW w:w="3799" w:type="dxa"/>
          </w:tcPr>
          <w:p w:rsidR="00CE415B" w:rsidRDefault="00CE415B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  <w:szCs w:val="8"/>
              </w:rPr>
            </w:pPr>
          </w:p>
          <w:p w:rsidR="008B6BDB" w:rsidRDefault="008B6BDB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</w:p>
          <w:p w:rsidR="00CE415B" w:rsidRDefault="00CE415B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ЧЁВАШ РЕСПУБЛИКИН</w:t>
            </w:r>
          </w:p>
          <w:p w:rsidR="00CE415B" w:rsidRDefault="00CE415B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 xml:space="preserve">+,Н, ШУПАШКАР </w:t>
            </w:r>
          </w:p>
          <w:p w:rsidR="00CE415B" w:rsidRDefault="00CE415B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ХУЛА ДЕПУТАЧ</w:t>
            </w:r>
            <w:proofErr w:type="gramStart"/>
            <w:r>
              <w:rPr>
                <w:rFonts w:ascii="Times New Roman Chuv" w:hAnsi="Times New Roman Chuv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ЕН </w:t>
            </w:r>
          </w:p>
          <w:p w:rsidR="00CE415B" w:rsidRDefault="00CE415B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ПУХЁВ,</w:t>
            </w:r>
          </w:p>
          <w:p w:rsidR="00CE415B" w:rsidRDefault="00CE415B">
            <w:pPr>
              <w:jc w:val="center"/>
              <w:rPr>
                <w:rFonts w:ascii="Baltica Chv" w:hAnsi="Baltica Chv"/>
                <w:b/>
                <w:bCs/>
                <w:spacing w:val="40"/>
                <w:sz w:val="22"/>
                <w:szCs w:val="22"/>
              </w:rPr>
            </w:pPr>
          </w:p>
          <w:p w:rsidR="00CE415B" w:rsidRDefault="00CE415B">
            <w:pPr>
              <w:pStyle w:val="4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йышёну</w:t>
            </w:r>
          </w:p>
        </w:tc>
        <w:tc>
          <w:tcPr>
            <w:tcW w:w="1588" w:type="dxa"/>
          </w:tcPr>
          <w:p w:rsidR="008B6BDB" w:rsidRDefault="008B6BDB">
            <w:pPr>
              <w:ind w:right="-1" w:hanging="12"/>
              <w:jc w:val="center"/>
            </w:pPr>
          </w:p>
          <w:p w:rsidR="008B6BDB" w:rsidRDefault="008B6BDB">
            <w:pPr>
              <w:ind w:right="-1" w:hanging="12"/>
              <w:jc w:val="center"/>
            </w:pPr>
          </w:p>
          <w:p w:rsidR="00CE415B" w:rsidRDefault="00CE415B">
            <w:pPr>
              <w:ind w:right="-1" w:hanging="12"/>
              <w:jc w:val="center"/>
              <w:rPr>
                <w:b/>
              </w:rPr>
            </w:pPr>
            <w:r w:rsidRPr="009B2873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0.5pt" o:ole="">
                  <v:imagedata r:id="rId7" o:title=""/>
                </v:shape>
                <o:OLEObject Type="Embed" ProgID="Word.Picture.8" ShapeID="_x0000_i1025" DrawAspect="Content" ObjectID="_1463816168" r:id="rId8"/>
              </w:object>
            </w:r>
          </w:p>
        </w:tc>
        <w:tc>
          <w:tcPr>
            <w:tcW w:w="3837" w:type="dxa"/>
          </w:tcPr>
          <w:p w:rsidR="00CE415B" w:rsidRDefault="00CE415B">
            <w:pPr>
              <w:ind w:right="-102"/>
              <w:jc w:val="center"/>
              <w:rPr>
                <w:b/>
                <w:sz w:val="8"/>
              </w:rPr>
            </w:pPr>
          </w:p>
          <w:p w:rsidR="008B6BDB" w:rsidRDefault="008B6BDB" w:rsidP="000138B6">
            <w:pPr>
              <w:rPr>
                <w:caps/>
                <w:sz w:val="22"/>
              </w:rPr>
            </w:pPr>
          </w:p>
          <w:p w:rsidR="00CE415B" w:rsidRDefault="00CE415B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НОВОЧЕБОКСАРСКОЕ</w:t>
            </w:r>
          </w:p>
          <w:p w:rsidR="00CE415B" w:rsidRDefault="00CE415B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ГОРОДСКОЕ</w:t>
            </w:r>
          </w:p>
          <w:p w:rsidR="00CE415B" w:rsidRDefault="00CE415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СОБРАНИЕ ДЕПУТАТОВ</w:t>
            </w:r>
          </w:p>
          <w:p w:rsidR="00CE415B" w:rsidRDefault="00CE415B">
            <w:pPr>
              <w:pStyle w:val="3"/>
              <w:ind w:left="-108" w:right="-102"/>
              <w:rPr>
                <w:rFonts w:ascii="Baltica Chv" w:hAnsi="Baltica Chv"/>
                <w:b w:val="0"/>
                <w:bC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ЧУВАШСКОЙ РЕСПУБЛИКИ</w:t>
            </w:r>
          </w:p>
          <w:p w:rsidR="00CE415B" w:rsidRDefault="00CE415B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CE415B" w:rsidRDefault="00CE415B">
            <w:pPr>
              <w:pStyle w:val="3"/>
              <w:ind w:left="-108" w:right="-102"/>
              <w:rPr>
                <w:rFonts w:ascii="Times New Roman Chuv" w:hAnsi="Times New Roman Chuv"/>
                <w:bCs/>
                <w:spacing w:val="40"/>
                <w:szCs w:val="24"/>
              </w:rPr>
            </w:pPr>
            <w:r>
              <w:rPr>
                <w:rFonts w:ascii="Times New Roman Chuv" w:hAnsi="Times New Roman Chuv"/>
                <w:bCs/>
                <w:spacing w:val="40"/>
                <w:szCs w:val="24"/>
              </w:rPr>
              <w:t>РЕШЕНИЕ</w:t>
            </w:r>
          </w:p>
        </w:tc>
      </w:tr>
    </w:tbl>
    <w:p w:rsidR="00A47B25" w:rsidRDefault="00A47B25" w:rsidP="00A47B25">
      <w:pPr>
        <w:ind w:firstLine="84"/>
        <w:jc w:val="center"/>
        <w:rPr>
          <w:b/>
          <w:bCs/>
        </w:rPr>
      </w:pPr>
    </w:p>
    <w:p w:rsidR="00193BDA" w:rsidRDefault="00193BDA" w:rsidP="00A47B25">
      <w:pPr>
        <w:ind w:firstLine="84"/>
        <w:jc w:val="center"/>
        <w:rPr>
          <w:b/>
          <w:bCs/>
        </w:rPr>
      </w:pPr>
    </w:p>
    <w:p w:rsidR="00CE415B" w:rsidRPr="00013E44" w:rsidRDefault="00193BDA" w:rsidP="00A47B25">
      <w:pPr>
        <w:ind w:firstLine="84"/>
        <w:jc w:val="center"/>
      </w:pPr>
      <w:r>
        <w:rPr>
          <w:b/>
          <w:bCs/>
        </w:rPr>
        <w:t>24 апреля 2014 года</w:t>
      </w:r>
      <w:proofErr w:type="gramStart"/>
      <w:r>
        <w:rPr>
          <w:b/>
          <w:bCs/>
        </w:rPr>
        <w:t xml:space="preserve"> № С</w:t>
      </w:r>
      <w:proofErr w:type="gramEnd"/>
      <w:r>
        <w:rPr>
          <w:b/>
          <w:bCs/>
        </w:rPr>
        <w:t xml:space="preserve"> 60-1</w:t>
      </w:r>
    </w:p>
    <w:p w:rsidR="00CE415B" w:rsidRDefault="00CE415B" w:rsidP="00A47B25"/>
    <w:p w:rsidR="008B6BDB" w:rsidRPr="00013E44" w:rsidRDefault="008B6BDB" w:rsidP="00A47B25">
      <w:pPr>
        <w:jc w:val="both"/>
      </w:pPr>
    </w:p>
    <w:tbl>
      <w:tblPr>
        <w:tblW w:w="0" w:type="auto"/>
        <w:tblLook w:val="0000"/>
      </w:tblPr>
      <w:tblGrid>
        <w:gridCol w:w="5211"/>
      </w:tblGrid>
      <w:tr w:rsidR="00CE415B" w:rsidRPr="00013E44" w:rsidTr="00B16586">
        <w:tc>
          <w:tcPr>
            <w:tcW w:w="5211" w:type="dxa"/>
          </w:tcPr>
          <w:p w:rsidR="00CE415B" w:rsidRPr="00013E44" w:rsidRDefault="00D7257D" w:rsidP="000C6E04">
            <w:pPr>
              <w:ind w:hanging="34"/>
              <w:jc w:val="both"/>
            </w:pPr>
            <w:r>
              <w:rPr>
                <w:b/>
                <w:bCs/>
              </w:rPr>
              <w:t xml:space="preserve">О внесении изменений </w:t>
            </w:r>
            <w:r w:rsidR="00977876">
              <w:rPr>
                <w:b/>
                <w:bCs/>
              </w:rPr>
              <w:t xml:space="preserve">в </w:t>
            </w:r>
            <w:r w:rsidR="00B10828">
              <w:rPr>
                <w:b/>
                <w:bCs/>
              </w:rPr>
              <w:t xml:space="preserve">решение </w:t>
            </w:r>
            <w:r w:rsidR="00FB07EE">
              <w:rPr>
                <w:b/>
                <w:bCs/>
              </w:rPr>
              <w:t>Новочебо</w:t>
            </w:r>
            <w:r w:rsidR="00FB07EE">
              <w:rPr>
                <w:b/>
                <w:bCs/>
              </w:rPr>
              <w:t>к</w:t>
            </w:r>
            <w:r w:rsidR="00FB07EE">
              <w:rPr>
                <w:b/>
                <w:bCs/>
              </w:rPr>
              <w:t>сарского</w:t>
            </w:r>
            <w:r w:rsidR="00B10828">
              <w:rPr>
                <w:b/>
                <w:bCs/>
              </w:rPr>
              <w:t xml:space="preserve"> городского Собрания депутатов Ч</w:t>
            </w:r>
            <w:r w:rsidR="00B10828">
              <w:rPr>
                <w:b/>
                <w:bCs/>
              </w:rPr>
              <w:t>у</w:t>
            </w:r>
            <w:r w:rsidR="00B10828">
              <w:rPr>
                <w:b/>
                <w:bCs/>
              </w:rPr>
              <w:t>вашской Республики от 13 мая 2008 г. №</w:t>
            </w:r>
            <w:r w:rsidR="000C6E04">
              <w:rPr>
                <w:b/>
                <w:bCs/>
              </w:rPr>
              <w:t> </w:t>
            </w:r>
            <w:r w:rsidR="00B10828">
              <w:rPr>
                <w:b/>
                <w:bCs/>
              </w:rPr>
              <w:t>С</w:t>
            </w:r>
            <w:r w:rsidR="000C6E04">
              <w:rPr>
                <w:b/>
                <w:bCs/>
              </w:rPr>
              <w:t> </w:t>
            </w:r>
            <w:r w:rsidR="00B10828">
              <w:rPr>
                <w:b/>
                <w:bCs/>
              </w:rPr>
              <w:t>47-1</w:t>
            </w:r>
            <w:r w:rsidR="00B16586">
              <w:rPr>
                <w:b/>
                <w:bCs/>
              </w:rPr>
              <w:t xml:space="preserve"> </w:t>
            </w:r>
            <w:r w:rsidR="00B10828">
              <w:rPr>
                <w:b/>
                <w:bCs/>
              </w:rPr>
              <w:t>«Об утверждении инвестиционной</w:t>
            </w:r>
            <w:r w:rsidR="00B16586">
              <w:rPr>
                <w:b/>
                <w:bCs/>
              </w:rPr>
              <w:t xml:space="preserve"> </w:t>
            </w:r>
            <w:r w:rsidR="00B10828">
              <w:rPr>
                <w:b/>
                <w:bCs/>
              </w:rPr>
              <w:t xml:space="preserve">программы </w:t>
            </w:r>
            <w:r w:rsidR="00483597">
              <w:rPr>
                <w:b/>
                <w:bCs/>
              </w:rPr>
              <w:t>г</w:t>
            </w:r>
            <w:r w:rsidR="00B10828">
              <w:rPr>
                <w:b/>
                <w:bCs/>
              </w:rPr>
              <w:t>осударственного унитарного предприятия Чувашской Республики «</w:t>
            </w:r>
            <w:r w:rsidR="00FB07EE" w:rsidRPr="00791CB4">
              <w:rPr>
                <w:b/>
              </w:rPr>
              <w:t>Би</w:t>
            </w:r>
            <w:r w:rsidR="00FB07EE" w:rsidRPr="00791CB4">
              <w:rPr>
                <w:b/>
              </w:rPr>
              <w:t>о</w:t>
            </w:r>
            <w:r w:rsidR="00FB07EE">
              <w:rPr>
                <w:b/>
              </w:rPr>
              <w:t>л</w:t>
            </w:r>
            <w:r w:rsidR="00FB07EE" w:rsidRPr="00791CB4">
              <w:rPr>
                <w:b/>
              </w:rPr>
              <w:t>огические</w:t>
            </w:r>
            <w:r w:rsidR="00050CEB" w:rsidRPr="00791CB4">
              <w:rPr>
                <w:b/>
              </w:rPr>
              <w:t xml:space="preserve"> очистные сооружения»</w:t>
            </w:r>
            <w:r w:rsidR="00B10828">
              <w:rPr>
                <w:b/>
              </w:rPr>
              <w:t xml:space="preserve"> Мин</w:t>
            </w:r>
            <w:r w:rsidR="00B10828">
              <w:rPr>
                <w:b/>
              </w:rPr>
              <w:t>и</w:t>
            </w:r>
            <w:r w:rsidR="00B10828">
              <w:rPr>
                <w:b/>
              </w:rPr>
              <w:t>стерства градостроительства и развития о</w:t>
            </w:r>
            <w:r w:rsidR="00B10828">
              <w:rPr>
                <w:b/>
              </w:rPr>
              <w:t>б</w:t>
            </w:r>
            <w:r w:rsidR="00B10828">
              <w:rPr>
                <w:b/>
              </w:rPr>
              <w:t>щественной инфраструктуры Чувашской Республики «Реконструкция биологических очистных сооружений г. Новочебоксарск» на 2009-2016 годы»</w:t>
            </w:r>
          </w:p>
        </w:tc>
      </w:tr>
    </w:tbl>
    <w:p w:rsidR="00CE415B" w:rsidRPr="00013E44" w:rsidRDefault="00CE415B" w:rsidP="00A47B25">
      <w:pPr>
        <w:pStyle w:val="a4"/>
        <w:rPr>
          <w:rFonts w:ascii="Times New Roman" w:hAnsi="Times New Roman"/>
        </w:rPr>
      </w:pPr>
    </w:p>
    <w:p w:rsidR="00CE415B" w:rsidRPr="00013E44" w:rsidRDefault="00CE415B" w:rsidP="00A47B25">
      <w:pPr>
        <w:pStyle w:val="a4"/>
        <w:rPr>
          <w:rFonts w:ascii="Times New Roman" w:hAnsi="Times New Roman"/>
        </w:rPr>
      </w:pPr>
    </w:p>
    <w:p w:rsidR="00CE415B" w:rsidRPr="002F2524" w:rsidRDefault="00CE415B" w:rsidP="001B65FD">
      <w:pPr>
        <w:pStyle w:val="a4"/>
        <w:ind w:firstLine="567"/>
        <w:rPr>
          <w:rFonts w:ascii="Times New Roman" w:hAnsi="Times New Roman"/>
        </w:rPr>
      </w:pPr>
      <w:proofErr w:type="gramStart"/>
      <w:r w:rsidRPr="002F2524">
        <w:rPr>
          <w:rFonts w:ascii="Times New Roman" w:hAnsi="Times New Roman"/>
        </w:rPr>
        <w:t>В соответствии с Федеральным</w:t>
      </w:r>
      <w:r w:rsidR="008F2B83">
        <w:rPr>
          <w:rFonts w:ascii="Times New Roman" w:hAnsi="Times New Roman"/>
        </w:rPr>
        <w:t>и</w:t>
      </w:r>
      <w:r w:rsidRPr="002F2524">
        <w:rPr>
          <w:rFonts w:ascii="Times New Roman" w:hAnsi="Times New Roman"/>
        </w:rPr>
        <w:t xml:space="preserve"> закон</w:t>
      </w:r>
      <w:r w:rsidR="008F2B83">
        <w:rPr>
          <w:rFonts w:ascii="Times New Roman" w:hAnsi="Times New Roman"/>
        </w:rPr>
        <w:t>а</w:t>
      </w:r>
      <w:r w:rsidR="006D0EC7">
        <w:rPr>
          <w:rFonts w:ascii="Times New Roman" w:hAnsi="Times New Roman"/>
        </w:rPr>
        <w:t>м</w:t>
      </w:r>
      <w:r w:rsidR="008F2B83">
        <w:rPr>
          <w:rFonts w:ascii="Times New Roman" w:hAnsi="Times New Roman"/>
        </w:rPr>
        <w:t>и</w:t>
      </w:r>
      <w:r w:rsidRPr="002F2524">
        <w:rPr>
          <w:rFonts w:ascii="Times New Roman" w:hAnsi="Times New Roman"/>
        </w:rPr>
        <w:t xml:space="preserve"> от 30</w:t>
      </w:r>
      <w:r w:rsidR="00206C02">
        <w:rPr>
          <w:rFonts w:ascii="Times New Roman" w:hAnsi="Times New Roman"/>
        </w:rPr>
        <w:t xml:space="preserve"> декабря </w:t>
      </w:r>
      <w:r w:rsidRPr="002F2524">
        <w:rPr>
          <w:rFonts w:ascii="Times New Roman" w:hAnsi="Times New Roman"/>
        </w:rPr>
        <w:t>2004</w:t>
      </w:r>
      <w:r w:rsidR="008C5FAD">
        <w:rPr>
          <w:rFonts w:ascii="Times New Roman" w:hAnsi="Times New Roman"/>
        </w:rPr>
        <w:t xml:space="preserve"> г.</w:t>
      </w:r>
      <w:r w:rsidR="006F31A2" w:rsidRPr="002F2524">
        <w:rPr>
          <w:rFonts w:ascii="Times New Roman" w:hAnsi="Times New Roman"/>
        </w:rPr>
        <w:t xml:space="preserve"> </w:t>
      </w:r>
      <w:r w:rsidRPr="002F2524">
        <w:rPr>
          <w:rFonts w:ascii="Times New Roman" w:hAnsi="Times New Roman"/>
        </w:rPr>
        <w:t>№</w:t>
      </w:r>
      <w:r w:rsidR="001837F2">
        <w:rPr>
          <w:rFonts w:ascii="Times New Roman" w:hAnsi="Times New Roman"/>
        </w:rPr>
        <w:t xml:space="preserve"> </w:t>
      </w:r>
      <w:r w:rsidRPr="002F2524">
        <w:rPr>
          <w:rFonts w:ascii="Times New Roman" w:hAnsi="Times New Roman"/>
        </w:rPr>
        <w:t>210-ФЗ «Об о</w:t>
      </w:r>
      <w:r w:rsidRPr="002F2524">
        <w:rPr>
          <w:rFonts w:ascii="Times New Roman" w:hAnsi="Times New Roman"/>
        </w:rPr>
        <w:t>с</w:t>
      </w:r>
      <w:r w:rsidR="00A47B25">
        <w:rPr>
          <w:rFonts w:ascii="Times New Roman" w:hAnsi="Times New Roman"/>
        </w:rPr>
        <w:t>новах</w:t>
      </w:r>
      <w:r w:rsidR="008C5FAD">
        <w:rPr>
          <w:rFonts w:ascii="Times New Roman" w:hAnsi="Times New Roman"/>
        </w:rPr>
        <w:t xml:space="preserve"> </w:t>
      </w:r>
      <w:r w:rsidRPr="002F2524">
        <w:rPr>
          <w:rFonts w:ascii="Times New Roman" w:hAnsi="Times New Roman"/>
        </w:rPr>
        <w:t xml:space="preserve">регулирования тарифов организаций коммунального комплекса», </w:t>
      </w:r>
      <w:r w:rsidR="008F2B83" w:rsidRPr="002D275A">
        <w:rPr>
          <w:rFonts w:ascii="Times New Roman" w:hAnsi="Times New Roman"/>
        </w:rPr>
        <w:t xml:space="preserve">от </w:t>
      </w:r>
      <w:r w:rsidR="008F2B83">
        <w:rPr>
          <w:rFonts w:ascii="Times New Roman" w:hAnsi="Times New Roman"/>
        </w:rPr>
        <w:t>0</w:t>
      </w:r>
      <w:r w:rsidR="008F2B83" w:rsidRPr="002D275A">
        <w:rPr>
          <w:rFonts w:ascii="Times New Roman" w:hAnsi="Times New Roman"/>
        </w:rPr>
        <w:t>7</w:t>
      </w:r>
      <w:r w:rsidR="00206C02">
        <w:rPr>
          <w:rFonts w:ascii="Times New Roman" w:hAnsi="Times New Roman"/>
        </w:rPr>
        <w:t xml:space="preserve"> декабря </w:t>
      </w:r>
      <w:r w:rsidR="008F2B83" w:rsidRPr="002D275A">
        <w:rPr>
          <w:rFonts w:ascii="Times New Roman" w:hAnsi="Times New Roman"/>
        </w:rPr>
        <w:t>2011</w:t>
      </w:r>
      <w:r w:rsidR="008C5FAD">
        <w:rPr>
          <w:rFonts w:ascii="Times New Roman" w:hAnsi="Times New Roman"/>
        </w:rPr>
        <w:t xml:space="preserve"> г.</w:t>
      </w:r>
      <w:r w:rsidR="008F2B83" w:rsidRPr="002D275A">
        <w:rPr>
          <w:rFonts w:ascii="Times New Roman" w:hAnsi="Times New Roman"/>
        </w:rPr>
        <w:t> №</w:t>
      </w:r>
      <w:r w:rsidR="001837F2">
        <w:rPr>
          <w:rFonts w:ascii="Times New Roman" w:hAnsi="Times New Roman"/>
        </w:rPr>
        <w:t xml:space="preserve"> </w:t>
      </w:r>
      <w:r w:rsidR="008F2B83" w:rsidRPr="002D275A">
        <w:rPr>
          <w:rFonts w:ascii="Times New Roman" w:hAnsi="Times New Roman"/>
        </w:rPr>
        <w:t xml:space="preserve">416-ФЗ </w:t>
      </w:r>
      <w:r w:rsidR="008F2B83">
        <w:rPr>
          <w:rFonts w:ascii="Times New Roman" w:hAnsi="Times New Roman"/>
        </w:rPr>
        <w:t xml:space="preserve">«О водоснабжении и водоотведении», </w:t>
      </w:r>
      <w:r w:rsidRPr="002F2524">
        <w:rPr>
          <w:rFonts w:ascii="Times New Roman" w:hAnsi="Times New Roman"/>
        </w:rPr>
        <w:t>постановлением Правительства Российской Федерации от 14</w:t>
      </w:r>
      <w:r w:rsidR="00E455A5">
        <w:rPr>
          <w:rFonts w:ascii="Times New Roman" w:hAnsi="Times New Roman"/>
        </w:rPr>
        <w:t xml:space="preserve"> июля </w:t>
      </w:r>
      <w:r w:rsidRPr="002F2524">
        <w:rPr>
          <w:rFonts w:ascii="Times New Roman" w:hAnsi="Times New Roman"/>
        </w:rPr>
        <w:t>2008</w:t>
      </w:r>
      <w:r w:rsidR="008C5FAD">
        <w:rPr>
          <w:rFonts w:ascii="Times New Roman" w:hAnsi="Times New Roman"/>
        </w:rPr>
        <w:t xml:space="preserve"> г. </w:t>
      </w:r>
      <w:r w:rsidRPr="002F2524">
        <w:rPr>
          <w:rFonts w:ascii="Times New Roman" w:hAnsi="Times New Roman"/>
        </w:rPr>
        <w:t>№</w:t>
      </w:r>
      <w:r w:rsidR="004271AB" w:rsidRPr="002F2524">
        <w:rPr>
          <w:rFonts w:ascii="Times New Roman" w:hAnsi="Times New Roman"/>
        </w:rPr>
        <w:t xml:space="preserve"> </w:t>
      </w:r>
      <w:r w:rsidRPr="002F2524">
        <w:rPr>
          <w:rFonts w:ascii="Times New Roman" w:hAnsi="Times New Roman"/>
        </w:rPr>
        <w:t>520 «Об основах ценообразования и порядке регулирования тарифов, надбавок и предельных индексов в сфере деятельности организ</w:t>
      </w:r>
      <w:r w:rsidRPr="002F2524">
        <w:rPr>
          <w:rFonts w:ascii="Times New Roman" w:hAnsi="Times New Roman"/>
        </w:rPr>
        <w:t>а</w:t>
      </w:r>
      <w:r w:rsidRPr="002F2524">
        <w:rPr>
          <w:rFonts w:ascii="Times New Roman" w:hAnsi="Times New Roman"/>
        </w:rPr>
        <w:t>ций коммунального комплекса</w:t>
      </w:r>
      <w:r w:rsidR="00345E09" w:rsidRPr="002F2524">
        <w:rPr>
          <w:rFonts w:ascii="Times New Roman" w:hAnsi="Times New Roman"/>
        </w:rPr>
        <w:t>»</w:t>
      </w:r>
      <w:r w:rsidRPr="002F2524">
        <w:rPr>
          <w:rFonts w:ascii="Times New Roman" w:hAnsi="Times New Roman"/>
        </w:rPr>
        <w:t xml:space="preserve">, </w:t>
      </w:r>
      <w:r w:rsidR="008C5FAD">
        <w:rPr>
          <w:rFonts w:ascii="Times New Roman" w:hAnsi="Times New Roman"/>
        </w:rPr>
        <w:t>М</w:t>
      </w:r>
      <w:r w:rsidR="00345E09" w:rsidRPr="002F2524">
        <w:rPr>
          <w:rFonts w:ascii="Times New Roman" w:hAnsi="Times New Roman"/>
        </w:rPr>
        <w:t>етодическими рекомендациями по разработке инвест</w:t>
      </w:r>
      <w:r w:rsidR="00345E09" w:rsidRPr="002F2524">
        <w:rPr>
          <w:rFonts w:ascii="Times New Roman" w:hAnsi="Times New Roman"/>
        </w:rPr>
        <w:t>и</w:t>
      </w:r>
      <w:r w:rsidR="00345E09" w:rsidRPr="002F2524">
        <w:rPr>
          <w:rFonts w:ascii="Times New Roman" w:hAnsi="Times New Roman"/>
        </w:rPr>
        <w:t>ционных</w:t>
      </w:r>
      <w:proofErr w:type="gramEnd"/>
      <w:r w:rsidR="00345E09" w:rsidRPr="002F2524">
        <w:rPr>
          <w:rFonts w:ascii="Times New Roman" w:hAnsi="Times New Roman"/>
        </w:rPr>
        <w:t xml:space="preserve"> </w:t>
      </w:r>
      <w:proofErr w:type="gramStart"/>
      <w:r w:rsidR="00345E09" w:rsidRPr="002F2524">
        <w:rPr>
          <w:rFonts w:ascii="Times New Roman" w:hAnsi="Times New Roman"/>
        </w:rPr>
        <w:t>программ организаций коммунального комплекса, утвержденными приказом Министерства регионального развития Российской Федерации от 10</w:t>
      </w:r>
      <w:r w:rsidR="00E455A5">
        <w:rPr>
          <w:rFonts w:ascii="Times New Roman" w:hAnsi="Times New Roman"/>
        </w:rPr>
        <w:t xml:space="preserve"> октября </w:t>
      </w:r>
      <w:r w:rsidR="00345E09" w:rsidRPr="002F2524">
        <w:rPr>
          <w:rFonts w:ascii="Times New Roman" w:hAnsi="Times New Roman"/>
        </w:rPr>
        <w:t>2007</w:t>
      </w:r>
      <w:r w:rsidR="00212EE6">
        <w:rPr>
          <w:rFonts w:ascii="Times New Roman" w:hAnsi="Times New Roman"/>
        </w:rPr>
        <w:t xml:space="preserve"> г.</w:t>
      </w:r>
      <w:r w:rsidR="00345E09" w:rsidRPr="002F2524">
        <w:rPr>
          <w:rFonts w:ascii="Times New Roman" w:hAnsi="Times New Roman"/>
        </w:rPr>
        <w:t xml:space="preserve"> №</w:t>
      </w:r>
      <w:r w:rsidR="001837F2">
        <w:rPr>
          <w:rFonts w:ascii="Times New Roman" w:hAnsi="Times New Roman"/>
        </w:rPr>
        <w:t xml:space="preserve"> </w:t>
      </w:r>
      <w:r w:rsidR="00345E09" w:rsidRPr="002F2524">
        <w:rPr>
          <w:rFonts w:ascii="Times New Roman" w:hAnsi="Times New Roman"/>
        </w:rPr>
        <w:t>99, Указом П</w:t>
      </w:r>
      <w:r w:rsidR="006F31A2" w:rsidRPr="002F2524">
        <w:rPr>
          <w:rFonts w:ascii="Times New Roman" w:hAnsi="Times New Roman"/>
        </w:rPr>
        <w:t>резидента Чувашской Республики от</w:t>
      </w:r>
      <w:r w:rsidR="00345E09" w:rsidRPr="002F2524">
        <w:rPr>
          <w:rFonts w:ascii="Times New Roman" w:hAnsi="Times New Roman"/>
        </w:rPr>
        <w:t xml:space="preserve"> 30</w:t>
      </w:r>
      <w:r w:rsidR="00E455A5">
        <w:rPr>
          <w:rFonts w:ascii="Times New Roman" w:hAnsi="Times New Roman"/>
        </w:rPr>
        <w:t xml:space="preserve"> декабря </w:t>
      </w:r>
      <w:r w:rsidR="006D0EC7">
        <w:rPr>
          <w:rFonts w:ascii="Times New Roman" w:hAnsi="Times New Roman"/>
        </w:rPr>
        <w:t>2009</w:t>
      </w:r>
      <w:r w:rsidR="00345E09" w:rsidRPr="002F2524">
        <w:rPr>
          <w:rFonts w:ascii="Times New Roman" w:hAnsi="Times New Roman"/>
        </w:rPr>
        <w:t xml:space="preserve"> </w:t>
      </w:r>
      <w:r w:rsidR="00212EE6">
        <w:rPr>
          <w:rFonts w:ascii="Times New Roman" w:hAnsi="Times New Roman"/>
        </w:rPr>
        <w:t xml:space="preserve">г. </w:t>
      </w:r>
      <w:r w:rsidR="00345E09" w:rsidRPr="002F2524">
        <w:rPr>
          <w:rFonts w:ascii="Times New Roman" w:hAnsi="Times New Roman"/>
        </w:rPr>
        <w:t>№</w:t>
      </w:r>
      <w:r w:rsidR="001837F2">
        <w:rPr>
          <w:rFonts w:ascii="Times New Roman" w:hAnsi="Times New Roman"/>
        </w:rPr>
        <w:t xml:space="preserve"> </w:t>
      </w:r>
      <w:r w:rsidR="00345E09" w:rsidRPr="002F2524">
        <w:rPr>
          <w:rFonts w:ascii="Times New Roman" w:hAnsi="Times New Roman"/>
        </w:rPr>
        <w:t>100 «О дополнител</w:t>
      </w:r>
      <w:r w:rsidR="00345E09" w:rsidRPr="002F2524">
        <w:rPr>
          <w:rFonts w:ascii="Times New Roman" w:hAnsi="Times New Roman"/>
        </w:rPr>
        <w:t>ь</w:t>
      </w:r>
      <w:r w:rsidR="00345E09" w:rsidRPr="002F2524">
        <w:rPr>
          <w:rFonts w:ascii="Times New Roman" w:hAnsi="Times New Roman"/>
        </w:rPr>
        <w:t xml:space="preserve">ных мерах по обеспечению экологической безопасности в Чувашской Республике» и </w:t>
      </w:r>
      <w:r w:rsidR="00B16586">
        <w:rPr>
          <w:rFonts w:ascii="Times New Roman" w:hAnsi="Times New Roman"/>
        </w:rPr>
        <w:t>Р</w:t>
      </w:r>
      <w:r w:rsidR="00345E09" w:rsidRPr="002F2524">
        <w:rPr>
          <w:rFonts w:ascii="Times New Roman" w:hAnsi="Times New Roman"/>
        </w:rPr>
        <w:t>е</w:t>
      </w:r>
      <w:r w:rsidR="00345E09" w:rsidRPr="002F2524">
        <w:rPr>
          <w:rFonts w:ascii="Times New Roman" w:hAnsi="Times New Roman"/>
        </w:rPr>
        <w:t>с</w:t>
      </w:r>
      <w:r w:rsidR="00345E09" w:rsidRPr="002F2524">
        <w:rPr>
          <w:rFonts w:ascii="Times New Roman" w:hAnsi="Times New Roman"/>
        </w:rPr>
        <w:t>пу</w:t>
      </w:r>
      <w:r w:rsidR="006F31A2" w:rsidRPr="002F2524">
        <w:rPr>
          <w:rFonts w:ascii="Times New Roman" w:hAnsi="Times New Roman"/>
        </w:rPr>
        <w:t>бликанской целевой программой «О</w:t>
      </w:r>
      <w:r w:rsidR="00345E09" w:rsidRPr="002F2524">
        <w:rPr>
          <w:rFonts w:ascii="Times New Roman" w:hAnsi="Times New Roman"/>
        </w:rPr>
        <w:t>беспечение населения Чувашской Республики кач</w:t>
      </w:r>
      <w:r w:rsidR="00345E09" w:rsidRPr="002F2524">
        <w:rPr>
          <w:rFonts w:ascii="Times New Roman" w:hAnsi="Times New Roman"/>
        </w:rPr>
        <w:t>е</w:t>
      </w:r>
      <w:r w:rsidR="00345E09" w:rsidRPr="002F2524">
        <w:rPr>
          <w:rFonts w:ascii="Times New Roman" w:hAnsi="Times New Roman"/>
        </w:rPr>
        <w:t xml:space="preserve">ственной </w:t>
      </w:r>
      <w:r w:rsidR="008C5FAD">
        <w:rPr>
          <w:rFonts w:ascii="Times New Roman" w:hAnsi="Times New Roman"/>
        </w:rPr>
        <w:t xml:space="preserve"> </w:t>
      </w:r>
      <w:r w:rsidR="00345E09" w:rsidRPr="002F2524">
        <w:rPr>
          <w:rFonts w:ascii="Times New Roman" w:hAnsi="Times New Roman"/>
        </w:rPr>
        <w:t xml:space="preserve">питьевой </w:t>
      </w:r>
      <w:r w:rsidR="00F87E6F" w:rsidRPr="002F2524">
        <w:rPr>
          <w:rFonts w:ascii="Times New Roman" w:hAnsi="Times New Roman"/>
        </w:rPr>
        <w:t xml:space="preserve">водой </w:t>
      </w:r>
      <w:r w:rsidR="00345E09" w:rsidRPr="002F2524">
        <w:rPr>
          <w:rFonts w:ascii="Times New Roman" w:hAnsi="Times New Roman"/>
        </w:rPr>
        <w:t xml:space="preserve">на 2009-2020 годы», </w:t>
      </w:r>
      <w:r w:rsidR="00607B38" w:rsidRPr="002F2524">
        <w:rPr>
          <w:rFonts w:ascii="Times New Roman" w:hAnsi="Times New Roman"/>
        </w:rPr>
        <w:t>принятой Указом Президента Чувашской Республики от 02</w:t>
      </w:r>
      <w:r w:rsidR="00E455A5">
        <w:rPr>
          <w:rFonts w:ascii="Times New Roman" w:hAnsi="Times New Roman"/>
        </w:rPr>
        <w:t xml:space="preserve"> декабря </w:t>
      </w:r>
      <w:r w:rsidR="00607B38" w:rsidRPr="002F2524">
        <w:rPr>
          <w:rFonts w:ascii="Times New Roman" w:hAnsi="Times New Roman"/>
        </w:rPr>
        <w:t>2008</w:t>
      </w:r>
      <w:proofErr w:type="gramEnd"/>
      <w:r w:rsidR="00212EE6">
        <w:rPr>
          <w:rFonts w:ascii="Times New Roman" w:hAnsi="Times New Roman"/>
        </w:rPr>
        <w:t xml:space="preserve"> г.</w:t>
      </w:r>
      <w:r w:rsidR="00607B38" w:rsidRPr="002F2524">
        <w:rPr>
          <w:rFonts w:ascii="Times New Roman" w:hAnsi="Times New Roman"/>
        </w:rPr>
        <w:t xml:space="preserve"> </w:t>
      </w:r>
      <w:r w:rsidR="006F31A2" w:rsidRPr="002F2524">
        <w:rPr>
          <w:rFonts w:ascii="Times New Roman" w:hAnsi="Times New Roman"/>
        </w:rPr>
        <w:t>№</w:t>
      </w:r>
      <w:r w:rsidR="001837F2">
        <w:rPr>
          <w:rFonts w:ascii="Times New Roman" w:hAnsi="Times New Roman"/>
        </w:rPr>
        <w:t xml:space="preserve"> </w:t>
      </w:r>
      <w:r w:rsidR="006F31A2" w:rsidRPr="002F2524">
        <w:rPr>
          <w:rFonts w:ascii="Times New Roman" w:hAnsi="Times New Roman"/>
        </w:rPr>
        <w:t>123</w:t>
      </w:r>
      <w:r w:rsidR="00607B38" w:rsidRPr="002F2524">
        <w:rPr>
          <w:rFonts w:ascii="Times New Roman" w:hAnsi="Times New Roman"/>
        </w:rPr>
        <w:t>,</w:t>
      </w:r>
      <w:r w:rsidR="006F31A2" w:rsidRPr="002F2524">
        <w:rPr>
          <w:rFonts w:ascii="Times New Roman" w:hAnsi="Times New Roman"/>
        </w:rPr>
        <w:t xml:space="preserve"> </w:t>
      </w:r>
      <w:r w:rsidR="00607B38" w:rsidRPr="002F2524">
        <w:rPr>
          <w:rFonts w:ascii="Times New Roman" w:hAnsi="Times New Roman"/>
        </w:rPr>
        <w:t xml:space="preserve"> </w:t>
      </w:r>
      <w:r w:rsidRPr="002F2524">
        <w:rPr>
          <w:rFonts w:ascii="Times New Roman" w:hAnsi="Times New Roman"/>
        </w:rPr>
        <w:t>руководствуясь статьей 26 Устава города Нов</w:t>
      </w:r>
      <w:r w:rsidRPr="002F2524">
        <w:rPr>
          <w:rFonts w:ascii="Times New Roman" w:hAnsi="Times New Roman"/>
        </w:rPr>
        <w:t>о</w:t>
      </w:r>
      <w:r w:rsidRPr="002F2524">
        <w:rPr>
          <w:rFonts w:ascii="Times New Roman" w:hAnsi="Times New Roman"/>
        </w:rPr>
        <w:t>чебоксарска</w:t>
      </w:r>
      <w:r w:rsidR="00607B38" w:rsidRPr="002F2524">
        <w:rPr>
          <w:rFonts w:ascii="Times New Roman" w:hAnsi="Times New Roman"/>
        </w:rPr>
        <w:t xml:space="preserve"> Чувашской Республики</w:t>
      </w:r>
      <w:r w:rsidRPr="002F2524">
        <w:rPr>
          <w:rFonts w:ascii="Times New Roman" w:hAnsi="Times New Roman"/>
        </w:rPr>
        <w:t>, Новочебоксарское городское Собрание депутатов</w:t>
      </w:r>
      <w:r w:rsidR="00BD35DA" w:rsidRPr="002F2524">
        <w:rPr>
          <w:rFonts w:ascii="Times New Roman" w:hAnsi="Times New Roman"/>
        </w:rPr>
        <w:t xml:space="preserve"> </w:t>
      </w:r>
      <w:r w:rsidR="006F31A2" w:rsidRPr="002F2524">
        <w:rPr>
          <w:rFonts w:ascii="Times New Roman" w:hAnsi="Times New Roman"/>
        </w:rPr>
        <w:t>Чувашской Республики</w:t>
      </w:r>
      <w:r w:rsidRPr="002F2524">
        <w:rPr>
          <w:rFonts w:ascii="Times New Roman" w:hAnsi="Times New Roman"/>
        </w:rPr>
        <w:t xml:space="preserve"> </w:t>
      </w:r>
      <w:proofErr w:type="spellStart"/>
      <w:proofErr w:type="gramStart"/>
      <w:r w:rsidRPr="002F2524">
        <w:rPr>
          <w:rFonts w:ascii="Times New Roman" w:hAnsi="Times New Roman"/>
        </w:rPr>
        <w:t>р</w:t>
      </w:r>
      <w:proofErr w:type="spellEnd"/>
      <w:proofErr w:type="gramEnd"/>
      <w:r w:rsidRPr="002F2524">
        <w:rPr>
          <w:rFonts w:ascii="Times New Roman" w:hAnsi="Times New Roman"/>
        </w:rPr>
        <w:t xml:space="preserve"> е </w:t>
      </w:r>
      <w:proofErr w:type="spellStart"/>
      <w:r w:rsidRPr="002F2524">
        <w:rPr>
          <w:rFonts w:ascii="Times New Roman" w:hAnsi="Times New Roman"/>
        </w:rPr>
        <w:t>ш</w:t>
      </w:r>
      <w:proofErr w:type="spellEnd"/>
      <w:r w:rsidRPr="002F2524">
        <w:rPr>
          <w:rFonts w:ascii="Times New Roman" w:hAnsi="Times New Roman"/>
        </w:rPr>
        <w:t xml:space="preserve"> и л о:</w:t>
      </w:r>
    </w:p>
    <w:p w:rsidR="00977876" w:rsidRDefault="00977876" w:rsidP="001B65FD">
      <w:pPr>
        <w:pStyle w:val="a4"/>
        <w:ind w:firstLine="567"/>
        <w:rPr>
          <w:rFonts w:ascii="Times New Roman" w:hAnsi="Times New Roman"/>
        </w:rPr>
      </w:pPr>
      <w:r w:rsidRPr="005E72E8">
        <w:rPr>
          <w:rFonts w:ascii="Times New Roman" w:hAnsi="Times New Roman"/>
        </w:rPr>
        <w:t xml:space="preserve">1. </w:t>
      </w:r>
      <w:proofErr w:type="gramStart"/>
      <w:r w:rsidRPr="005E72E8">
        <w:rPr>
          <w:rFonts w:ascii="Times New Roman" w:hAnsi="Times New Roman"/>
        </w:rPr>
        <w:t xml:space="preserve">Внести </w:t>
      </w:r>
      <w:r w:rsidR="00B10828">
        <w:rPr>
          <w:rFonts w:ascii="Times New Roman" w:hAnsi="Times New Roman"/>
        </w:rPr>
        <w:t>в</w:t>
      </w:r>
      <w:r w:rsidR="00B16586">
        <w:rPr>
          <w:rFonts w:ascii="Times New Roman" w:hAnsi="Times New Roman"/>
        </w:rPr>
        <w:t xml:space="preserve"> решение Новочебоксарского городского Собрания Чувашской Республ</w:t>
      </w:r>
      <w:r w:rsidR="00B16586">
        <w:rPr>
          <w:rFonts w:ascii="Times New Roman" w:hAnsi="Times New Roman"/>
        </w:rPr>
        <w:t>и</w:t>
      </w:r>
      <w:r w:rsidR="00B16586">
        <w:rPr>
          <w:rFonts w:ascii="Times New Roman" w:hAnsi="Times New Roman"/>
        </w:rPr>
        <w:t>ки</w:t>
      </w:r>
      <w:r w:rsidRPr="005E72E8">
        <w:rPr>
          <w:rFonts w:ascii="Times New Roman" w:hAnsi="Times New Roman"/>
        </w:rPr>
        <w:t xml:space="preserve"> от 13 мая 2008 г. № С 47-1</w:t>
      </w:r>
      <w:r w:rsidR="00B16586">
        <w:rPr>
          <w:rFonts w:ascii="Times New Roman" w:hAnsi="Times New Roman"/>
        </w:rPr>
        <w:t xml:space="preserve"> </w:t>
      </w:r>
      <w:r w:rsidR="00B16586" w:rsidRPr="00B16586">
        <w:rPr>
          <w:rFonts w:ascii="Times New Roman" w:hAnsi="Times New Roman"/>
          <w:bCs/>
        </w:rPr>
        <w:t xml:space="preserve">«Об утверждении инвестиционной программы </w:t>
      </w:r>
      <w:r w:rsidR="00483597">
        <w:rPr>
          <w:rFonts w:ascii="Times New Roman" w:hAnsi="Times New Roman"/>
          <w:bCs/>
        </w:rPr>
        <w:t>г</w:t>
      </w:r>
      <w:r w:rsidR="00B16586" w:rsidRPr="00B16586">
        <w:rPr>
          <w:rFonts w:ascii="Times New Roman" w:hAnsi="Times New Roman"/>
          <w:bCs/>
        </w:rPr>
        <w:t>осударс</w:t>
      </w:r>
      <w:r w:rsidR="00B16586" w:rsidRPr="00B16586">
        <w:rPr>
          <w:rFonts w:ascii="Times New Roman" w:hAnsi="Times New Roman"/>
          <w:bCs/>
        </w:rPr>
        <w:t>т</w:t>
      </w:r>
      <w:r w:rsidR="00B16586" w:rsidRPr="00B16586">
        <w:rPr>
          <w:rFonts w:ascii="Times New Roman" w:hAnsi="Times New Roman"/>
          <w:bCs/>
        </w:rPr>
        <w:t>венного унитарного предприятия Чувашской Республики «</w:t>
      </w:r>
      <w:r w:rsidR="00B16586" w:rsidRPr="00B16586">
        <w:rPr>
          <w:rFonts w:ascii="Times New Roman" w:hAnsi="Times New Roman"/>
        </w:rPr>
        <w:t>Биологические очистные с</w:t>
      </w:r>
      <w:r w:rsidR="00B16586" w:rsidRPr="00B16586">
        <w:rPr>
          <w:rFonts w:ascii="Times New Roman" w:hAnsi="Times New Roman"/>
        </w:rPr>
        <w:t>о</w:t>
      </w:r>
      <w:r w:rsidR="00B16586" w:rsidRPr="00B16586">
        <w:rPr>
          <w:rFonts w:ascii="Times New Roman" w:hAnsi="Times New Roman"/>
        </w:rPr>
        <w:t>оружения» Министерства градостроительства и развития общественной инфраструктуры Чувашской Республики «Реконструкция биологических очистных сооружений г. Новоч</w:t>
      </w:r>
      <w:r w:rsidR="00B16586" w:rsidRPr="00B16586">
        <w:rPr>
          <w:rFonts w:ascii="Times New Roman" w:hAnsi="Times New Roman"/>
        </w:rPr>
        <w:t>е</w:t>
      </w:r>
      <w:r w:rsidR="00B16586" w:rsidRPr="00B16586">
        <w:rPr>
          <w:rFonts w:ascii="Times New Roman" w:hAnsi="Times New Roman"/>
        </w:rPr>
        <w:t>боксарск» на 2009-2016 годы»</w:t>
      </w:r>
      <w:r w:rsidRPr="005E72E8">
        <w:rPr>
          <w:rFonts w:ascii="Times New Roman" w:hAnsi="Times New Roman"/>
        </w:rPr>
        <w:t xml:space="preserve"> (в редакции решений от 26.11.2009 г. № С 71-5, от 25.11.2010 г. № С 3-5, от 29.11.2011 г</w:t>
      </w:r>
      <w:proofErr w:type="gramEnd"/>
      <w:r w:rsidRPr="005E72E8">
        <w:rPr>
          <w:rFonts w:ascii="Times New Roman" w:hAnsi="Times New Roman"/>
        </w:rPr>
        <w:t xml:space="preserve">. № </w:t>
      </w:r>
      <w:proofErr w:type="gramStart"/>
      <w:r w:rsidRPr="005E72E8">
        <w:rPr>
          <w:rFonts w:ascii="Times New Roman" w:hAnsi="Times New Roman"/>
        </w:rPr>
        <w:t>С 20-6, от 22.12.2011 г. № С 22-4, от 22.11.2012 г. № 38-16</w:t>
      </w:r>
      <w:r w:rsidR="00FD11E7">
        <w:rPr>
          <w:rFonts w:ascii="Times New Roman" w:hAnsi="Times New Roman"/>
        </w:rPr>
        <w:t xml:space="preserve">, </w:t>
      </w:r>
      <w:r w:rsidR="00FD11E7" w:rsidRPr="00B72793">
        <w:rPr>
          <w:rFonts w:ascii="Times New Roman" w:hAnsi="Times New Roman"/>
        </w:rPr>
        <w:t>от 19.12.2013 г. № С 54-3</w:t>
      </w:r>
      <w:r w:rsidRPr="00B72793">
        <w:rPr>
          <w:rFonts w:ascii="Times New Roman" w:hAnsi="Times New Roman"/>
        </w:rPr>
        <w:t>)</w:t>
      </w:r>
      <w:r w:rsidR="004B2999">
        <w:rPr>
          <w:rFonts w:ascii="Times New Roman" w:hAnsi="Times New Roman"/>
        </w:rPr>
        <w:t xml:space="preserve"> (далее – решение)</w:t>
      </w:r>
      <w:r w:rsidRPr="00B72793">
        <w:rPr>
          <w:rFonts w:ascii="Times New Roman" w:hAnsi="Times New Roman"/>
        </w:rPr>
        <w:t>,</w:t>
      </w:r>
      <w:r w:rsidRPr="005E72E8">
        <w:rPr>
          <w:rFonts w:ascii="Times New Roman" w:hAnsi="Times New Roman"/>
        </w:rPr>
        <w:t xml:space="preserve"> следующие изменения:</w:t>
      </w:r>
      <w:proofErr w:type="gramEnd"/>
    </w:p>
    <w:p w:rsidR="0040679A" w:rsidRDefault="00483597" w:rsidP="001B65FD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1.1. Наименование решения изложить в следующей редакции:</w:t>
      </w:r>
    </w:p>
    <w:p w:rsidR="00483597" w:rsidRDefault="00483597" w:rsidP="001B65FD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«Об утверждении инвестиционной программы государственного унитарного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приятия Чувашской Республики «Биологические очистные сооружения» Министерства </w:t>
      </w:r>
      <w:r>
        <w:rPr>
          <w:rFonts w:ascii="Times New Roman" w:hAnsi="Times New Roman"/>
        </w:rPr>
        <w:lastRenderedPageBreak/>
        <w:t xml:space="preserve">строительства, архитектуры и жилищно-коммунального хозяйства Чувашской Республики «Реконструкция биологических очистных сооружений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Новочебоксарск на 2009-2013 годы»;</w:t>
      </w:r>
    </w:p>
    <w:p w:rsidR="00483597" w:rsidRDefault="00483597" w:rsidP="001B65FD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1.2. Пункт 1 решения изложить в следующей редакции:</w:t>
      </w:r>
    </w:p>
    <w:p w:rsidR="00483597" w:rsidRDefault="00483597" w:rsidP="001B65FD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«Утвердить </w:t>
      </w:r>
      <w:r w:rsidR="000A7850">
        <w:rPr>
          <w:rFonts w:ascii="Times New Roman" w:hAnsi="Times New Roman"/>
        </w:rPr>
        <w:t>инвестиционную программу государственного унитарного предпри</w:t>
      </w:r>
      <w:r w:rsidR="001B65FD">
        <w:rPr>
          <w:rFonts w:ascii="Times New Roman" w:hAnsi="Times New Roman"/>
        </w:rPr>
        <w:t>ятия</w:t>
      </w:r>
      <w:r w:rsidR="00657D75">
        <w:rPr>
          <w:rFonts w:ascii="Times New Roman" w:hAnsi="Times New Roman"/>
        </w:rPr>
        <w:t xml:space="preserve"> </w:t>
      </w:r>
      <w:r w:rsidR="000A7850">
        <w:rPr>
          <w:rFonts w:ascii="Times New Roman" w:hAnsi="Times New Roman"/>
        </w:rPr>
        <w:t>Чувашской Республики «Биологические очистные сооружения» Министерства строител</w:t>
      </w:r>
      <w:r w:rsidR="000A7850">
        <w:rPr>
          <w:rFonts w:ascii="Times New Roman" w:hAnsi="Times New Roman"/>
        </w:rPr>
        <w:t>ь</w:t>
      </w:r>
      <w:r w:rsidR="000A7850">
        <w:rPr>
          <w:rFonts w:ascii="Times New Roman" w:hAnsi="Times New Roman"/>
        </w:rPr>
        <w:t>ства, архитектуры и жилищно-коммунального хозяйства Чувашской Республики «Реко</w:t>
      </w:r>
      <w:r w:rsidR="000A7850">
        <w:rPr>
          <w:rFonts w:ascii="Times New Roman" w:hAnsi="Times New Roman"/>
        </w:rPr>
        <w:t>н</w:t>
      </w:r>
      <w:r w:rsidR="000A7850">
        <w:rPr>
          <w:rFonts w:ascii="Times New Roman" w:hAnsi="Times New Roman"/>
        </w:rPr>
        <w:t xml:space="preserve">струкция биологических очистных сооружений </w:t>
      </w:r>
      <w:proofErr w:type="gramStart"/>
      <w:r w:rsidR="000A7850">
        <w:rPr>
          <w:rFonts w:ascii="Times New Roman" w:hAnsi="Times New Roman"/>
        </w:rPr>
        <w:t>г</w:t>
      </w:r>
      <w:proofErr w:type="gramEnd"/>
      <w:r w:rsidR="000A7850">
        <w:rPr>
          <w:rFonts w:ascii="Times New Roman" w:hAnsi="Times New Roman"/>
        </w:rPr>
        <w:t>. Новочебоксарск на 2009-2013 годы»;</w:t>
      </w:r>
    </w:p>
    <w:p w:rsidR="000A7850" w:rsidRDefault="000A7850" w:rsidP="001B65FD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Наименование </w:t>
      </w:r>
      <w:r w:rsidR="00EE7834">
        <w:rPr>
          <w:rFonts w:ascii="Times New Roman" w:hAnsi="Times New Roman"/>
        </w:rPr>
        <w:t>инвестиционной п</w:t>
      </w:r>
      <w:r>
        <w:rPr>
          <w:rFonts w:ascii="Times New Roman" w:hAnsi="Times New Roman"/>
        </w:rPr>
        <w:t>рограммы, утвержденной решением, изложить в следующей редакции:</w:t>
      </w:r>
    </w:p>
    <w:p w:rsidR="00483597" w:rsidRPr="00971C82" w:rsidRDefault="00C87EB4" w:rsidP="001B65FD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57D75">
        <w:rPr>
          <w:rFonts w:ascii="Times New Roman" w:hAnsi="Times New Roman"/>
        </w:rPr>
        <w:t>Инвестиционная программа государственного унитарного предприятия Чуваш</w:t>
      </w:r>
      <w:r w:rsidR="001B65FD">
        <w:rPr>
          <w:rFonts w:ascii="Times New Roman" w:hAnsi="Times New Roman"/>
        </w:rPr>
        <w:t xml:space="preserve">ской </w:t>
      </w:r>
      <w:r w:rsidR="00657D75">
        <w:rPr>
          <w:rFonts w:ascii="Times New Roman" w:hAnsi="Times New Roman"/>
        </w:rPr>
        <w:t>Республики «Биологические очистные сооружения» Министерства строительства, арх</w:t>
      </w:r>
      <w:r w:rsidR="00657D75">
        <w:rPr>
          <w:rFonts w:ascii="Times New Roman" w:hAnsi="Times New Roman"/>
        </w:rPr>
        <w:t>и</w:t>
      </w:r>
      <w:r w:rsidR="00657D75">
        <w:rPr>
          <w:rFonts w:ascii="Times New Roman" w:hAnsi="Times New Roman"/>
        </w:rPr>
        <w:t xml:space="preserve">тектуры и жилищно-коммунального хозяйства Чувашской Республики «Реконструкция биологических очистных сооружений </w:t>
      </w:r>
      <w:proofErr w:type="gramStart"/>
      <w:r w:rsidR="00657D75">
        <w:rPr>
          <w:rFonts w:ascii="Times New Roman" w:hAnsi="Times New Roman"/>
        </w:rPr>
        <w:t>г</w:t>
      </w:r>
      <w:proofErr w:type="gramEnd"/>
      <w:r w:rsidR="00657D75">
        <w:rPr>
          <w:rFonts w:ascii="Times New Roman" w:hAnsi="Times New Roman"/>
        </w:rPr>
        <w:t>. Новочебоксарск на 2009-2013 годы</w:t>
      </w:r>
      <w:r w:rsidR="00EE7834">
        <w:rPr>
          <w:rFonts w:ascii="Times New Roman" w:hAnsi="Times New Roman"/>
        </w:rPr>
        <w:t>»</w:t>
      </w:r>
      <w:r w:rsidR="00657D75">
        <w:rPr>
          <w:rFonts w:ascii="Times New Roman" w:hAnsi="Times New Roman"/>
        </w:rPr>
        <w:t xml:space="preserve"> (далее - Пр</w:t>
      </w:r>
      <w:r w:rsidR="00657D75">
        <w:rPr>
          <w:rFonts w:ascii="Times New Roman" w:hAnsi="Times New Roman"/>
        </w:rPr>
        <w:t>о</w:t>
      </w:r>
      <w:r w:rsidR="00657D75">
        <w:rPr>
          <w:rFonts w:ascii="Times New Roman" w:hAnsi="Times New Roman"/>
        </w:rPr>
        <w:t>грамма)</w:t>
      </w:r>
      <w:r w:rsidRPr="00971C82">
        <w:rPr>
          <w:rFonts w:ascii="Times New Roman" w:hAnsi="Times New Roman"/>
        </w:rPr>
        <w:t>;</w:t>
      </w:r>
    </w:p>
    <w:p w:rsidR="004B2999" w:rsidRPr="00971C82" w:rsidRDefault="004B2999" w:rsidP="001B65FD">
      <w:pPr>
        <w:pStyle w:val="a4"/>
        <w:ind w:firstLine="567"/>
        <w:rPr>
          <w:rFonts w:ascii="Times New Roman" w:hAnsi="Times New Roman"/>
        </w:rPr>
      </w:pPr>
      <w:r w:rsidRPr="00971C82">
        <w:rPr>
          <w:rFonts w:ascii="Times New Roman" w:hAnsi="Times New Roman"/>
        </w:rPr>
        <w:t>1.</w:t>
      </w:r>
      <w:r w:rsidR="00C87EB4" w:rsidRPr="00971C82">
        <w:rPr>
          <w:rFonts w:ascii="Times New Roman" w:hAnsi="Times New Roman"/>
        </w:rPr>
        <w:t>4</w:t>
      </w:r>
      <w:r w:rsidRPr="00971C82">
        <w:rPr>
          <w:rFonts w:ascii="Times New Roman" w:hAnsi="Times New Roman"/>
        </w:rPr>
        <w:t>. Позицию «Объем и источники финансирования» Программы,</w:t>
      </w:r>
      <w:r w:rsidR="00D04669" w:rsidRPr="00971C82">
        <w:rPr>
          <w:rFonts w:ascii="Times New Roman" w:hAnsi="Times New Roman"/>
        </w:rPr>
        <w:t xml:space="preserve"> утвержденной р</w:t>
      </w:r>
      <w:r w:rsidR="00D04669" w:rsidRPr="00971C82">
        <w:rPr>
          <w:rFonts w:ascii="Times New Roman" w:hAnsi="Times New Roman"/>
        </w:rPr>
        <w:t>е</w:t>
      </w:r>
      <w:r w:rsidR="00D04669" w:rsidRPr="00971C82">
        <w:rPr>
          <w:rFonts w:ascii="Times New Roman" w:hAnsi="Times New Roman"/>
        </w:rPr>
        <w:t>шением, изложить в следующей редакции:</w:t>
      </w:r>
    </w:p>
    <w:p w:rsidR="004B2999" w:rsidRPr="00971C82" w:rsidRDefault="004B2999" w:rsidP="00A47B25">
      <w:pPr>
        <w:pStyle w:val="a4"/>
        <w:ind w:firstLine="709"/>
        <w:rPr>
          <w:rFonts w:ascii="Times New Roman" w:hAnsi="Times New Roman"/>
        </w:rPr>
      </w:pPr>
    </w:p>
    <w:tbl>
      <w:tblPr>
        <w:tblW w:w="9648" w:type="dxa"/>
        <w:tblLook w:val="01E0"/>
      </w:tblPr>
      <w:tblGrid>
        <w:gridCol w:w="2039"/>
        <w:gridCol w:w="7609"/>
      </w:tblGrid>
      <w:tr w:rsidR="00977876" w:rsidRPr="00971C82" w:rsidTr="00A47B25">
        <w:tc>
          <w:tcPr>
            <w:tcW w:w="2039" w:type="dxa"/>
          </w:tcPr>
          <w:p w:rsidR="00977876" w:rsidRPr="00971C82" w:rsidRDefault="00D04669" w:rsidP="00A47B25">
            <w:r w:rsidRPr="00971C82">
              <w:t>«</w:t>
            </w:r>
            <w:r w:rsidR="00977876" w:rsidRPr="00971C82">
              <w:t xml:space="preserve">Объем и </w:t>
            </w:r>
          </w:p>
          <w:p w:rsidR="00977876" w:rsidRPr="00971C82" w:rsidRDefault="001B65FD" w:rsidP="00A47B25">
            <w:r>
              <w:t xml:space="preserve"> </w:t>
            </w:r>
            <w:r w:rsidR="00977876" w:rsidRPr="00971C82">
              <w:t xml:space="preserve">источники </w:t>
            </w:r>
          </w:p>
          <w:p w:rsidR="00977876" w:rsidRPr="00971C82" w:rsidRDefault="001B65FD" w:rsidP="00A47B25">
            <w:r>
              <w:t xml:space="preserve"> </w:t>
            </w:r>
            <w:proofErr w:type="spellStart"/>
            <w:r w:rsidR="00977876" w:rsidRPr="00971C82">
              <w:t>финанси</w:t>
            </w:r>
            <w:proofErr w:type="spellEnd"/>
            <w:r w:rsidR="00977876" w:rsidRPr="00971C82">
              <w:t>-</w:t>
            </w:r>
          </w:p>
          <w:p w:rsidR="00977876" w:rsidRPr="00971C82" w:rsidRDefault="001B65FD" w:rsidP="00A47B25">
            <w:r>
              <w:t xml:space="preserve"> </w:t>
            </w:r>
            <w:proofErr w:type="spellStart"/>
            <w:r w:rsidR="00977876" w:rsidRPr="00971C82">
              <w:t>рования</w:t>
            </w:r>
            <w:proofErr w:type="spellEnd"/>
          </w:p>
        </w:tc>
        <w:tc>
          <w:tcPr>
            <w:tcW w:w="7609" w:type="dxa"/>
          </w:tcPr>
          <w:p w:rsidR="00977876" w:rsidRPr="00971C82" w:rsidRDefault="00977876" w:rsidP="00A47B25">
            <w:pPr>
              <w:jc w:val="both"/>
            </w:pPr>
            <w:r w:rsidRPr="00971C82">
              <w:t xml:space="preserve">Объем финансирования </w:t>
            </w:r>
            <w:r w:rsidR="004C404E" w:rsidRPr="00971C82">
              <w:t>П</w:t>
            </w:r>
            <w:r w:rsidRPr="00971C82">
              <w:t>рограммы составляет</w:t>
            </w:r>
          </w:p>
          <w:p w:rsidR="00977876" w:rsidRPr="00971C82" w:rsidRDefault="00D20386" w:rsidP="00A47B25">
            <w:pPr>
              <w:jc w:val="both"/>
            </w:pPr>
            <w:r>
              <w:t xml:space="preserve">всего – </w:t>
            </w:r>
            <w:r w:rsidR="002C7005" w:rsidRPr="00971C82">
              <w:t>1893,74</w:t>
            </w:r>
            <w:r w:rsidRPr="00971C82">
              <w:t> </w:t>
            </w:r>
            <w:r w:rsidR="00977876" w:rsidRPr="00971C82">
              <w:t>млн</w:t>
            </w:r>
            <w:proofErr w:type="gramStart"/>
            <w:r w:rsidR="00977876" w:rsidRPr="00971C82">
              <w:t>.р</w:t>
            </w:r>
            <w:proofErr w:type="gramEnd"/>
            <w:r w:rsidR="00977876" w:rsidRPr="00971C82">
              <w:t>уб.</w:t>
            </w:r>
            <w:r w:rsidR="00D974AF">
              <w:t xml:space="preserve">, </w:t>
            </w:r>
            <w:r w:rsidR="00977876" w:rsidRPr="00971C82">
              <w:t xml:space="preserve">в том числе за счет: </w:t>
            </w:r>
          </w:p>
          <w:p w:rsidR="00977876" w:rsidRPr="00971C82" w:rsidRDefault="00977876" w:rsidP="00A47B25">
            <w:pPr>
              <w:pStyle w:val="a4"/>
              <w:numPr>
                <w:ilvl w:val="0"/>
                <w:numId w:val="4"/>
              </w:numPr>
              <w:tabs>
                <w:tab w:val="left" w:pos="486"/>
              </w:tabs>
              <w:ind w:left="0" w:firstLine="0"/>
              <w:rPr>
                <w:rFonts w:ascii="Times New Roman" w:hAnsi="Times New Roman"/>
              </w:rPr>
            </w:pPr>
            <w:r w:rsidRPr="00971C82">
              <w:rPr>
                <w:rFonts w:ascii="Times New Roman" w:hAnsi="Times New Roman"/>
              </w:rPr>
              <w:t>надбавок к ценам (тарифам) для потребителей (с уч</w:t>
            </w:r>
            <w:r w:rsidR="002C7005" w:rsidRPr="00971C82">
              <w:rPr>
                <w:rFonts w:ascii="Times New Roman" w:hAnsi="Times New Roman"/>
              </w:rPr>
              <w:t>ётом налога на прибыль) – 373,89</w:t>
            </w:r>
            <w:r w:rsidRPr="00971C82">
              <w:rPr>
                <w:rFonts w:ascii="Times New Roman" w:hAnsi="Times New Roman"/>
              </w:rPr>
              <w:t> млн. руб.</w:t>
            </w:r>
          </w:p>
          <w:p w:rsidR="00977876" w:rsidRPr="00971C82" w:rsidRDefault="00977876" w:rsidP="00A47B25">
            <w:pPr>
              <w:pStyle w:val="a4"/>
              <w:numPr>
                <w:ilvl w:val="0"/>
                <w:numId w:val="4"/>
              </w:numPr>
              <w:tabs>
                <w:tab w:val="left" w:pos="486"/>
              </w:tabs>
              <w:ind w:left="0" w:firstLine="0"/>
              <w:rPr>
                <w:rFonts w:ascii="Times New Roman" w:hAnsi="Times New Roman"/>
              </w:rPr>
            </w:pPr>
            <w:r w:rsidRPr="00971C82">
              <w:rPr>
                <w:rFonts w:ascii="Times New Roman" w:hAnsi="Times New Roman"/>
              </w:rPr>
              <w:t>собственных средств предприятия – 1,49</w:t>
            </w:r>
            <w:r w:rsidR="00D20386" w:rsidRPr="00971C82">
              <w:rPr>
                <w:rFonts w:ascii="Times New Roman" w:hAnsi="Times New Roman"/>
              </w:rPr>
              <w:t> </w:t>
            </w:r>
            <w:r w:rsidRPr="00971C82">
              <w:rPr>
                <w:rFonts w:ascii="Times New Roman" w:hAnsi="Times New Roman"/>
              </w:rPr>
              <w:t>млн</w:t>
            </w:r>
            <w:proofErr w:type="gramStart"/>
            <w:r w:rsidRPr="00971C82">
              <w:rPr>
                <w:rFonts w:ascii="Times New Roman" w:hAnsi="Times New Roman"/>
              </w:rPr>
              <w:t>.р</w:t>
            </w:r>
            <w:proofErr w:type="gramEnd"/>
            <w:r w:rsidRPr="00971C82">
              <w:rPr>
                <w:rFonts w:ascii="Times New Roman" w:hAnsi="Times New Roman"/>
              </w:rPr>
              <w:t>уб.</w:t>
            </w:r>
          </w:p>
          <w:p w:rsidR="00977876" w:rsidRPr="00971C82" w:rsidRDefault="00977876" w:rsidP="00A47B25">
            <w:pPr>
              <w:pStyle w:val="a4"/>
              <w:numPr>
                <w:ilvl w:val="0"/>
                <w:numId w:val="4"/>
              </w:numPr>
              <w:tabs>
                <w:tab w:val="left" w:pos="486"/>
              </w:tabs>
              <w:ind w:left="0" w:firstLine="0"/>
              <w:rPr>
                <w:rFonts w:ascii="Times New Roman" w:hAnsi="Times New Roman"/>
              </w:rPr>
            </w:pPr>
            <w:r w:rsidRPr="00971C82">
              <w:rPr>
                <w:rFonts w:ascii="Times New Roman" w:hAnsi="Times New Roman"/>
              </w:rPr>
              <w:t>заемных средств, представляемых под государственную гарантию  Чувашской Республики - 650,0</w:t>
            </w:r>
            <w:r w:rsidR="00B72793" w:rsidRPr="00971C82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971C82">
              <w:rPr>
                <w:rFonts w:ascii="Times New Roman" w:hAnsi="Times New Roman"/>
              </w:rPr>
              <w:t> млн. руб.</w:t>
            </w:r>
          </w:p>
          <w:p w:rsidR="00977876" w:rsidRPr="00971C82" w:rsidRDefault="002C7005" w:rsidP="00A47B25">
            <w:pPr>
              <w:pStyle w:val="a4"/>
              <w:numPr>
                <w:ilvl w:val="0"/>
                <w:numId w:val="4"/>
              </w:numPr>
              <w:tabs>
                <w:tab w:val="left" w:pos="486"/>
              </w:tabs>
              <w:ind w:left="0" w:firstLine="0"/>
              <w:rPr>
                <w:rFonts w:ascii="Times New Roman" w:hAnsi="Times New Roman"/>
              </w:rPr>
            </w:pPr>
            <w:r w:rsidRPr="00971C82">
              <w:rPr>
                <w:rFonts w:ascii="Times New Roman" w:hAnsi="Times New Roman"/>
              </w:rPr>
              <w:t>заемных средств – 12</w:t>
            </w:r>
            <w:r w:rsidR="00977876" w:rsidRPr="00971C82">
              <w:rPr>
                <w:rFonts w:ascii="Times New Roman" w:hAnsi="Times New Roman"/>
              </w:rPr>
              <w:t>5,00 млн. руб.</w:t>
            </w:r>
          </w:p>
          <w:p w:rsidR="00977876" w:rsidRPr="00971C82" w:rsidRDefault="00977876" w:rsidP="00A47B25">
            <w:pPr>
              <w:numPr>
                <w:ilvl w:val="0"/>
                <w:numId w:val="4"/>
              </w:numPr>
              <w:tabs>
                <w:tab w:val="left" w:pos="486"/>
              </w:tabs>
              <w:ind w:left="0" w:firstLine="0"/>
              <w:jc w:val="both"/>
            </w:pPr>
            <w:r w:rsidRPr="00971C82">
              <w:t>республиканского бюджета</w:t>
            </w:r>
            <w:r w:rsidR="002C7005" w:rsidRPr="00971C82">
              <w:t xml:space="preserve"> Чувашск</w:t>
            </w:r>
            <w:r w:rsidR="00D20386">
              <w:t>ой Республики</w:t>
            </w:r>
            <w:r w:rsidR="002C7005" w:rsidRPr="00971C82">
              <w:t xml:space="preserve"> - 1108,34</w:t>
            </w:r>
            <w:r w:rsidR="00D20386" w:rsidRPr="00971C82">
              <w:t> </w:t>
            </w:r>
            <w:r w:rsidRPr="00971C82">
              <w:t>млн</w:t>
            </w:r>
            <w:proofErr w:type="gramStart"/>
            <w:r w:rsidRPr="00971C82">
              <w:t>.р</w:t>
            </w:r>
            <w:proofErr w:type="gramEnd"/>
            <w:r w:rsidRPr="00971C82">
              <w:t>уб.</w:t>
            </w:r>
            <w:r w:rsidR="00D20386">
              <w:t xml:space="preserve">, </w:t>
            </w:r>
            <w:r w:rsidRPr="00971C82">
              <w:t>из них:</w:t>
            </w:r>
          </w:p>
          <w:p w:rsidR="00977876" w:rsidRPr="00971C82" w:rsidRDefault="00977876" w:rsidP="00A47B25">
            <w:pPr>
              <w:jc w:val="both"/>
            </w:pPr>
            <w:r w:rsidRPr="00971C82">
              <w:t>- субсидии на возмещение затрат на уплату процентов</w:t>
            </w:r>
            <w:r w:rsidR="00D20386">
              <w:t xml:space="preserve"> </w:t>
            </w:r>
            <w:r w:rsidRPr="00971C82">
              <w:t xml:space="preserve">по кредитам – </w:t>
            </w:r>
            <w:r w:rsidR="002C7005" w:rsidRPr="00971C82">
              <w:t>154,94</w:t>
            </w:r>
            <w:r w:rsidR="00D20386" w:rsidRPr="00971C82">
              <w:t> </w:t>
            </w:r>
            <w:r w:rsidRPr="00971C82">
              <w:t>млн. руб.</w:t>
            </w:r>
            <w:r w:rsidR="00D04669" w:rsidRPr="00971C82">
              <w:t>»;</w:t>
            </w:r>
          </w:p>
          <w:p w:rsidR="00977876" w:rsidRPr="00971C82" w:rsidRDefault="00977876" w:rsidP="00A47B25">
            <w:pPr>
              <w:jc w:val="both"/>
              <w:rPr>
                <w:sz w:val="10"/>
                <w:szCs w:val="10"/>
              </w:rPr>
            </w:pPr>
          </w:p>
        </w:tc>
      </w:tr>
    </w:tbl>
    <w:p w:rsidR="00977876" w:rsidRPr="00971C82" w:rsidRDefault="00977876" w:rsidP="00A47B25">
      <w:pPr>
        <w:pStyle w:val="a4"/>
        <w:ind w:firstLine="709"/>
        <w:rPr>
          <w:rFonts w:ascii="Times New Roman" w:hAnsi="Times New Roman"/>
          <w:sz w:val="10"/>
          <w:szCs w:val="10"/>
        </w:rPr>
      </w:pPr>
    </w:p>
    <w:p w:rsidR="00977876" w:rsidRPr="00971C82" w:rsidRDefault="00977876" w:rsidP="00A47B25">
      <w:pPr>
        <w:pStyle w:val="a4"/>
        <w:ind w:firstLine="709"/>
        <w:rPr>
          <w:rFonts w:ascii="Times New Roman" w:hAnsi="Times New Roman"/>
          <w:highlight w:val="yellow"/>
        </w:rPr>
      </w:pPr>
      <w:r w:rsidRPr="00971C82">
        <w:rPr>
          <w:rFonts w:ascii="Times New Roman" w:hAnsi="Times New Roman"/>
        </w:rPr>
        <w:t>1.</w:t>
      </w:r>
      <w:r w:rsidR="00C87EB4" w:rsidRPr="00971C82">
        <w:rPr>
          <w:rFonts w:ascii="Times New Roman" w:hAnsi="Times New Roman"/>
        </w:rPr>
        <w:t>5</w:t>
      </w:r>
      <w:r w:rsidRPr="00971C82">
        <w:rPr>
          <w:rFonts w:ascii="Times New Roman" w:hAnsi="Times New Roman"/>
        </w:rPr>
        <w:t>. Приложение № 1 «План технических мероприятий, направленных на возвед</w:t>
      </w:r>
      <w:r w:rsidRPr="00971C82">
        <w:rPr>
          <w:rFonts w:ascii="Times New Roman" w:hAnsi="Times New Roman"/>
        </w:rPr>
        <w:t>е</w:t>
      </w:r>
      <w:r w:rsidRPr="00971C82">
        <w:rPr>
          <w:rFonts w:ascii="Times New Roman" w:hAnsi="Times New Roman"/>
        </w:rPr>
        <w:t>ние производственных и имущественных элементов систем коммунальной инфраструкт</w:t>
      </w:r>
      <w:r w:rsidRPr="00971C82">
        <w:rPr>
          <w:rFonts w:ascii="Times New Roman" w:hAnsi="Times New Roman"/>
        </w:rPr>
        <w:t>у</w:t>
      </w:r>
      <w:r w:rsidRPr="00971C82">
        <w:rPr>
          <w:rFonts w:ascii="Times New Roman" w:hAnsi="Times New Roman"/>
        </w:rPr>
        <w:t xml:space="preserve">ры ГУП Чувашской Республики «БОС» Минстроя Чувашии на </w:t>
      </w:r>
      <w:r w:rsidR="00632B08" w:rsidRPr="00971C82">
        <w:rPr>
          <w:rFonts w:ascii="Times New Roman" w:hAnsi="Times New Roman"/>
        </w:rPr>
        <w:t>период реализации Пр</w:t>
      </w:r>
      <w:r w:rsidR="00632B08" w:rsidRPr="00971C82">
        <w:rPr>
          <w:rFonts w:ascii="Times New Roman" w:hAnsi="Times New Roman"/>
        </w:rPr>
        <w:t>о</w:t>
      </w:r>
      <w:r w:rsidR="00632B08" w:rsidRPr="00971C82">
        <w:rPr>
          <w:rFonts w:ascii="Times New Roman" w:hAnsi="Times New Roman"/>
        </w:rPr>
        <w:t>граммы</w:t>
      </w:r>
      <w:r w:rsidRPr="00971C82">
        <w:rPr>
          <w:rFonts w:ascii="Times New Roman" w:hAnsi="Times New Roman"/>
        </w:rPr>
        <w:t xml:space="preserve">» к </w:t>
      </w:r>
      <w:r w:rsidR="004C404E" w:rsidRPr="00971C82">
        <w:rPr>
          <w:rFonts w:ascii="Times New Roman" w:hAnsi="Times New Roman"/>
        </w:rPr>
        <w:t>П</w:t>
      </w:r>
      <w:r w:rsidRPr="00971C82">
        <w:rPr>
          <w:rFonts w:ascii="Times New Roman" w:hAnsi="Times New Roman"/>
        </w:rPr>
        <w:t>рограмме изложить в новой редакции согласно приложению № 1 к насто</w:t>
      </w:r>
      <w:r w:rsidRPr="00971C82">
        <w:rPr>
          <w:rFonts w:ascii="Times New Roman" w:hAnsi="Times New Roman"/>
        </w:rPr>
        <w:t>я</w:t>
      </w:r>
      <w:r w:rsidRPr="00971C82">
        <w:rPr>
          <w:rFonts w:ascii="Times New Roman" w:hAnsi="Times New Roman"/>
        </w:rPr>
        <w:t>щему решению</w:t>
      </w:r>
      <w:r w:rsidR="00902229" w:rsidRPr="00971C82">
        <w:rPr>
          <w:rFonts w:ascii="Times New Roman" w:hAnsi="Times New Roman"/>
        </w:rPr>
        <w:t>;</w:t>
      </w:r>
    </w:p>
    <w:p w:rsidR="00977876" w:rsidRPr="00971C82" w:rsidRDefault="00977876" w:rsidP="00A47B25">
      <w:pPr>
        <w:pStyle w:val="a4"/>
        <w:ind w:firstLine="709"/>
        <w:rPr>
          <w:rFonts w:ascii="Times New Roman" w:hAnsi="Times New Roman"/>
          <w:highlight w:val="yellow"/>
        </w:rPr>
      </w:pPr>
      <w:r w:rsidRPr="00971C82">
        <w:rPr>
          <w:rFonts w:ascii="Times New Roman" w:hAnsi="Times New Roman"/>
        </w:rPr>
        <w:t>1.</w:t>
      </w:r>
      <w:r w:rsidR="00C87EB4" w:rsidRPr="00971C82">
        <w:rPr>
          <w:rFonts w:ascii="Times New Roman" w:hAnsi="Times New Roman"/>
        </w:rPr>
        <w:t>6</w:t>
      </w:r>
      <w:r w:rsidRPr="00971C82">
        <w:rPr>
          <w:rFonts w:ascii="Times New Roman" w:hAnsi="Times New Roman"/>
        </w:rPr>
        <w:t>. Приложение № 2 «Объем и способы финансирования мероприятий по реализ</w:t>
      </w:r>
      <w:r w:rsidRPr="00971C82">
        <w:rPr>
          <w:rFonts w:ascii="Times New Roman" w:hAnsi="Times New Roman"/>
        </w:rPr>
        <w:t>а</w:t>
      </w:r>
      <w:r w:rsidRPr="00971C82">
        <w:rPr>
          <w:rFonts w:ascii="Times New Roman" w:hAnsi="Times New Roman"/>
        </w:rPr>
        <w:t>ц</w:t>
      </w:r>
      <w:r w:rsidR="001024E0" w:rsidRPr="00971C82">
        <w:rPr>
          <w:rFonts w:ascii="Times New Roman" w:hAnsi="Times New Roman"/>
        </w:rPr>
        <w:t>ии Программы» к П</w:t>
      </w:r>
      <w:r w:rsidRPr="00971C82">
        <w:rPr>
          <w:rFonts w:ascii="Times New Roman" w:hAnsi="Times New Roman"/>
        </w:rPr>
        <w:t>рограмме изложить в новой редакции согласно приложению № 2 к настоящему решению;</w:t>
      </w:r>
    </w:p>
    <w:p w:rsidR="00977876" w:rsidRPr="002F2524" w:rsidRDefault="001E3778" w:rsidP="00A47B25">
      <w:pPr>
        <w:pStyle w:val="a4"/>
        <w:ind w:firstLine="709"/>
        <w:rPr>
          <w:rFonts w:ascii="Times New Roman" w:hAnsi="Times New Roman"/>
        </w:rPr>
      </w:pPr>
      <w:r w:rsidRPr="00971C82">
        <w:rPr>
          <w:rFonts w:ascii="Times New Roman" w:hAnsi="Times New Roman"/>
        </w:rPr>
        <w:t>1.</w:t>
      </w:r>
      <w:r w:rsidR="00C87EB4" w:rsidRPr="00971C82">
        <w:rPr>
          <w:rFonts w:ascii="Times New Roman" w:hAnsi="Times New Roman"/>
        </w:rPr>
        <w:t>7</w:t>
      </w:r>
      <w:r w:rsidR="00977876" w:rsidRPr="00971C82">
        <w:rPr>
          <w:rFonts w:ascii="Times New Roman" w:hAnsi="Times New Roman"/>
        </w:rPr>
        <w:t>. Приложение № 3 «План финансирования Программы с указанием источников е</w:t>
      </w:r>
      <w:r w:rsidR="00D20386">
        <w:rPr>
          <w:rFonts w:ascii="Times New Roman" w:hAnsi="Times New Roman"/>
        </w:rPr>
        <w:t>е</w:t>
      </w:r>
      <w:r w:rsidR="00977876" w:rsidRPr="00971C82">
        <w:rPr>
          <w:rFonts w:ascii="Times New Roman" w:hAnsi="Times New Roman"/>
        </w:rPr>
        <w:t xml:space="preserve"> финансирования» к </w:t>
      </w:r>
      <w:r w:rsidR="004C404E" w:rsidRPr="00971C82">
        <w:rPr>
          <w:rFonts w:ascii="Times New Roman" w:hAnsi="Times New Roman"/>
        </w:rPr>
        <w:t>П</w:t>
      </w:r>
      <w:r w:rsidR="00977876" w:rsidRPr="00971C82">
        <w:rPr>
          <w:rFonts w:ascii="Times New Roman" w:hAnsi="Times New Roman"/>
        </w:rPr>
        <w:t>рограмме изложить в новой редакции согласно приложению № 3 к настоящему</w:t>
      </w:r>
      <w:r w:rsidR="00977876" w:rsidRPr="00343205">
        <w:rPr>
          <w:rFonts w:ascii="Times New Roman" w:hAnsi="Times New Roman"/>
        </w:rPr>
        <w:t xml:space="preserve"> решению.</w:t>
      </w:r>
    </w:p>
    <w:p w:rsidR="00977876" w:rsidRPr="002F2524" w:rsidRDefault="00977876" w:rsidP="00A47B25">
      <w:pPr>
        <w:pStyle w:val="a4"/>
        <w:ind w:firstLine="709"/>
        <w:rPr>
          <w:rFonts w:ascii="Times New Roman" w:hAnsi="Times New Roman"/>
        </w:rPr>
      </w:pPr>
      <w:r w:rsidRPr="002F2524">
        <w:rPr>
          <w:rFonts w:ascii="Times New Roman" w:hAnsi="Times New Roman"/>
        </w:rPr>
        <w:t xml:space="preserve">2. </w:t>
      </w:r>
      <w:proofErr w:type="gramStart"/>
      <w:r w:rsidRPr="002F2524">
        <w:rPr>
          <w:rFonts w:ascii="Times New Roman" w:hAnsi="Times New Roman"/>
        </w:rPr>
        <w:t>Контроль за</w:t>
      </w:r>
      <w:proofErr w:type="gramEnd"/>
      <w:r w:rsidRPr="002F2524">
        <w:rPr>
          <w:rFonts w:ascii="Times New Roman" w:hAnsi="Times New Roman"/>
        </w:rPr>
        <w:t xml:space="preserve"> исполнением настоящего решения возложить на заместителя главы администрации по экономике и финансам.</w:t>
      </w:r>
    </w:p>
    <w:p w:rsidR="00977876" w:rsidRPr="002F2524" w:rsidRDefault="00977876" w:rsidP="00A47B25">
      <w:pPr>
        <w:ind w:firstLine="709"/>
        <w:jc w:val="both"/>
      </w:pPr>
      <w:r w:rsidRPr="002F2524">
        <w:t xml:space="preserve">3. Настоящее решение вступает в силу </w:t>
      </w:r>
      <w:r>
        <w:t>со дня</w:t>
      </w:r>
      <w:r w:rsidRPr="002F2524">
        <w:t xml:space="preserve"> его официального опубликования.</w:t>
      </w:r>
    </w:p>
    <w:p w:rsidR="00977876" w:rsidRDefault="00977876" w:rsidP="00A47B25">
      <w:pPr>
        <w:pStyle w:val="a4"/>
        <w:ind w:firstLine="709"/>
        <w:rPr>
          <w:rFonts w:ascii="Times New Roman" w:hAnsi="Times New Roman"/>
        </w:rPr>
      </w:pPr>
    </w:p>
    <w:p w:rsidR="009251A0" w:rsidRPr="002F2524" w:rsidRDefault="009251A0" w:rsidP="00A47B25">
      <w:pPr>
        <w:ind w:firstLine="709"/>
        <w:jc w:val="both"/>
      </w:pPr>
    </w:p>
    <w:p w:rsidR="00CE415B" w:rsidRPr="00013E44" w:rsidRDefault="00CE415B" w:rsidP="00A47B25">
      <w:pPr>
        <w:ind w:firstLine="709"/>
        <w:jc w:val="both"/>
      </w:pPr>
    </w:p>
    <w:tbl>
      <w:tblPr>
        <w:tblW w:w="0" w:type="auto"/>
        <w:tblLook w:val="0000"/>
      </w:tblPr>
      <w:tblGrid>
        <w:gridCol w:w="4798"/>
        <w:gridCol w:w="4490"/>
      </w:tblGrid>
      <w:tr w:rsidR="00CE415B" w:rsidRPr="00013E44">
        <w:tc>
          <w:tcPr>
            <w:tcW w:w="4798" w:type="dxa"/>
          </w:tcPr>
          <w:p w:rsidR="00CE415B" w:rsidRPr="00013E44" w:rsidRDefault="00CE415B" w:rsidP="00A47B25">
            <w:pPr>
              <w:jc w:val="both"/>
            </w:pPr>
            <w:r w:rsidRPr="00013E44">
              <w:t>Глава города Новочебоксарска</w:t>
            </w:r>
          </w:p>
          <w:p w:rsidR="00CE415B" w:rsidRPr="00013E44" w:rsidRDefault="00CE415B" w:rsidP="00A47B25">
            <w:pPr>
              <w:jc w:val="both"/>
            </w:pPr>
            <w:r w:rsidRPr="00013E44">
              <w:t>Чувашской Республики</w:t>
            </w:r>
          </w:p>
        </w:tc>
        <w:tc>
          <w:tcPr>
            <w:tcW w:w="4490" w:type="dxa"/>
          </w:tcPr>
          <w:p w:rsidR="00CE415B" w:rsidRPr="00013E44" w:rsidRDefault="00CE415B" w:rsidP="00A47B25">
            <w:pPr>
              <w:ind w:firstLine="709"/>
              <w:jc w:val="right"/>
            </w:pPr>
          </w:p>
          <w:p w:rsidR="00CE415B" w:rsidRPr="00013E44" w:rsidRDefault="00E42511" w:rsidP="00A47B25">
            <w:pPr>
              <w:ind w:firstLine="709"/>
              <w:jc w:val="right"/>
            </w:pPr>
            <w:r w:rsidRPr="00013E44">
              <w:t>О.А.Матвеев</w:t>
            </w:r>
          </w:p>
        </w:tc>
      </w:tr>
      <w:tr w:rsidR="004C404E" w:rsidRPr="00013E44">
        <w:tc>
          <w:tcPr>
            <w:tcW w:w="4798" w:type="dxa"/>
          </w:tcPr>
          <w:p w:rsidR="004C404E" w:rsidRPr="00013E44" w:rsidRDefault="004C404E" w:rsidP="00A47B25">
            <w:pPr>
              <w:jc w:val="both"/>
            </w:pPr>
          </w:p>
        </w:tc>
        <w:tc>
          <w:tcPr>
            <w:tcW w:w="4490" w:type="dxa"/>
          </w:tcPr>
          <w:p w:rsidR="004C404E" w:rsidRPr="00013E44" w:rsidRDefault="004C404E" w:rsidP="00A47B25">
            <w:pPr>
              <w:ind w:firstLine="709"/>
              <w:jc w:val="right"/>
            </w:pPr>
          </w:p>
        </w:tc>
      </w:tr>
    </w:tbl>
    <w:p w:rsidR="00FB07EE" w:rsidRDefault="00FB07EE" w:rsidP="003007CE"/>
    <w:p w:rsidR="00193BDA" w:rsidRDefault="00193BDA" w:rsidP="003007CE">
      <w:pPr>
        <w:sectPr w:rsidR="00193BDA" w:rsidSect="00A47B2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5188" w:type="dxa"/>
        <w:tblInd w:w="88" w:type="dxa"/>
        <w:tblLayout w:type="fixed"/>
        <w:tblLook w:val="04A0"/>
      </w:tblPr>
      <w:tblGrid>
        <w:gridCol w:w="520"/>
        <w:gridCol w:w="5680"/>
        <w:gridCol w:w="620"/>
        <w:gridCol w:w="936"/>
        <w:gridCol w:w="1195"/>
        <w:gridCol w:w="204"/>
        <w:gridCol w:w="1078"/>
        <w:gridCol w:w="1269"/>
        <w:gridCol w:w="1134"/>
        <w:gridCol w:w="1276"/>
        <w:gridCol w:w="1276"/>
      </w:tblGrid>
      <w:tr w:rsidR="00FB07EE" w:rsidRPr="000D09DC" w:rsidTr="00A47B25">
        <w:trPr>
          <w:trHeight w:val="20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EE" w:rsidRPr="000D09DC" w:rsidRDefault="00FB07EE" w:rsidP="00A47B25"/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F" w:rsidRDefault="00FB07EE" w:rsidP="002D16BB">
            <w:pPr>
              <w:ind w:left="1161"/>
              <w:jc w:val="both"/>
            </w:pPr>
            <w:r w:rsidRPr="000D09DC">
              <w:t>Приложение № 1</w:t>
            </w:r>
          </w:p>
          <w:p w:rsidR="00FB07EE" w:rsidRPr="000D09DC" w:rsidRDefault="00FB07EE" w:rsidP="002D16BB">
            <w:pPr>
              <w:ind w:left="1161"/>
              <w:jc w:val="both"/>
            </w:pPr>
            <w:r w:rsidRPr="000D09DC">
              <w:t>к решению Новочебоксарского</w:t>
            </w:r>
            <w:r w:rsidR="002D16BB">
              <w:t xml:space="preserve"> </w:t>
            </w:r>
            <w:r w:rsidRPr="000D09DC">
              <w:t>городского Собрания депутатов</w:t>
            </w:r>
            <w:r w:rsidR="002D16BB">
              <w:t xml:space="preserve"> </w:t>
            </w:r>
            <w:r w:rsidRPr="000D09DC">
              <w:t>Чувашской Республики</w:t>
            </w:r>
            <w:r w:rsidR="002D16BB">
              <w:t xml:space="preserve"> </w:t>
            </w:r>
            <w:r w:rsidRPr="000D09DC">
              <w:t xml:space="preserve">от </w:t>
            </w:r>
            <w:r w:rsidR="000C6E04">
              <w:t>24.04.2014 г. № С 60-1</w:t>
            </w:r>
          </w:p>
        </w:tc>
      </w:tr>
      <w:tr w:rsidR="00FB07EE" w:rsidRPr="000D09DC" w:rsidTr="00A47B25">
        <w:trPr>
          <w:trHeight w:val="375"/>
        </w:trPr>
        <w:tc>
          <w:tcPr>
            <w:tcW w:w="15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 xml:space="preserve">План технических мероприятий, направленных на возведение </w:t>
            </w:r>
          </w:p>
        </w:tc>
      </w:tr>
      <w:tr w:rsidR="00FB07EE" w:rsidRPr="000D09DC" w:rsidTr="00A47B25">
        <w:trPr>
          <w:trHeight w:val="375"/>
        </w:trPr>
        <w:tc>
          <w:tcPr>
            <w:tcW w:w="15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 xml:space="preserve">производственных и имущественных элементов </w:t>
            </w:r>
          </w:p>
        </w:tc>
      </w:tr>
      <w:tr w:rsidR="00FB07EE" w:rsidRPr="000D09DC" w:rsidTr="00A47B25">
        <w:trPr>
          <w:trHeight w:val="375"/>
        </w:trPr>
        <w:tc>
          <w:tcPr>
            <w:tcW w:w="15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D824A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 xml:space="preserve">систем коммунальной инфраструктуры ГУП Чувашской Республики </w:t>
            </w:r>
            <w:r w:rsidR="00D824AD">
              <w:rPr>
                <w:b/>
                <w:bCs/>
                <w:sz w:val="28"/>
                <w:szCs w:val="28"/>
              </w:rPr>
              <w:t>«</w:t>
            </w:r>
            <w:r w:rsidRPr="000D09DC">
              <w:rPr>
                <w:b/>
                <w:bCs/>
                <w:sz w:val="28"/>
                <w:szCs w:val="28"/>
              </w:rPr>
              <w:t>БОС</w:t>
            </w:r>
            <w:r w:rsidR="00D824AD">
              <w:rPr>
                <w:b/>
                <w:bCs/>
                <w:sz w:val="28"/>
                <w:szCs w:val="28"/>
              </w:rPr>
              <w:t>»</w:t>
            </w:r>
            <w:r w:rsidRPr="000D09DC">
              <w:rPr>
                <w:b/>
                <w:bCs/>
                <w:sz w:val="28"/>
                <w:szCs w:val="28"/>
              </w:rPr>
              <w:t xml:space="preserve"> Минстроя Чувашии</w:t>
            </w:r>
          </w:p>
        </w:tc>
      </w:tr>
      <w:tr w:rsidR="00FB07EE" w:rsidRPr="000D09DC" w:rsidTr="00A47B25">
        <w:trPr>
          <w:trHeight w:val="375"/>
        </w:trPr>
        <w:tc>
          <w:tcPr>
            <w:tcW w:w="15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746B0F" w:rsidP="00A47B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="00FB07EE" w:rsidRPr="000D09DC">
              <w:rPr>
                <w:b/>
                <w:bCs/>
                <w:sz w:val="28"/>
                <w:szCs w:val="28"/>
              </w:rPr>
              <w:t>период реализации Программы</w:t>
            </w:r>
          </w:p>
        </w:tc>
      </w:tr>
      <w:tr w:rsidR="00FB07EE" w:rsidRPr="000D09DC" w:rsidTr="00A47B25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</w:rPr>
            </w:pPr>
          </w:p>
        </w:tc>
      </w:tr>
      <w:tr w:rsidR="00FB07EE" w:rsidRPr="000D09DC" w:rsidTr="00A47B25">
        <w:trPr>
          <w:trHeight w:val="18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 xml:space="preserve">№ </w:t>
            </w:r>
            <w:proofErr w:type="spellStart"/>
            <w:proofErr w:type="gramStart"/>
            <w:r w:rsidRPr="000D09DC">
              <w:t>п</w:t>
            </w:r>
            <w:proofErr w:type="spellEnd"/>
            <w:proofErr w:type="gramEnd"/>
            <w:r w:rsidRPr="000D09DC">
              <w:t>/</w:t>
            </w:r>
            <w:proofErr w:type="spellStart"/>
            <w:r w:rsidRPr="000D09DC">
              <w:t>п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Наименование объекта, вид работ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 xml:space="preserve">Ед. </w:t>
            </w:r>
            <w:proofErr w:type="spellStart"/>
            <w:r w:rsidRPr="000D09DC">
              <w:t>изм</w:t>
            </w:r>
            <w:proofErr w:type="spellEnd"/>
            <w:r w:rsidRPr="000D09DC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1A" w:rsidRDefault="00FB07EE" w:rsidP="00C91E1A">
            <w:pPr>
              <w:jc w:val="center"/>
            </w:pPr>
            <w:r w:rsidRPr="000D09DC">
              <w:t>Объем</w:t>
            </w:r>
          </w:p>
          <w:p w:rsidR="00C91E1A" w:rsidRDefault="00FB07EE" w:rsidP="00C91E1A">
            <w:pPr>
              <w:jc w:val="center"/>
            </w:pPr>
            <w:proofErr w:type="spellStart"/>
            <w:r w:rsidRPr="000D09DC">
              <w:t>ные</w:t>
            </w:r>
            <w:proofErr w:type="spellEnd"/>
            <w:r w:rsidRPr="000D09DC">
              <w:t xml:space="preserve"> </w:t>
            </w:r>
          </w:p>
          <w:p w:rsidR="00C91E1A" w:rsidRDefault="00C91E1A" w:rsidP="00C91E1A">
            <w:pPr>
              <w:jc w:val="center"/>
            </w:pPr>
            <w:r>
              <w:t>п</w:t>
            </w:r>
            <w:r w:rsidR="00FB07EE" w:rsidRPr="000D09DC">
              <w:t>оказа</w:t>
            </w:r>
          </w:p>
          <w:p w:rsidR="00FB07EE" w:rsidRPr="000D09DC" w:rsidRDefault="00FB07EE" w:rsidP="00C91E1A">
            <w:pPr>
              <w:jc w:val="center"/>
            </w:pPr>
            <w:proofErr w:type="spellStart"/>
            <w:r w:rsidRPr="000D09DC">
              <w:t>тели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Фина</w:t>
            </w:r>
            <w:r w:rsidRPr="000D09DC">
              <w:t>н</w:t>
            </w:r>
            <w:r w:rsidRPr="000D09DC">
              <w:t>совые потре</w:t>
            </w:r>
            <w:r w:rsidRPr="000D09DC">
              <w:t>б</w:t>
            </w:r>
            <w:r w:rsidRPr="000D09DC">
              <w:t>ности на 2009-2013 г</w:t>
            </w:r>
            <w:r w:rsidRPr="000D09DC">
              <w:t>о</w:t>
            </w:r>
            <w:r w:rsidRPr="000D09DC">
              <w:t>ды, млн</w:t>
            </w:r>
            <w:proofErr w:type="gramStart"/>
            <w:r w:rsidRPr="000D09DC">
              <w:t>.р</w:t>
            </w:r>
            <w:proofErr w:type="gramEnd"/>
            <w:r w:rsidRPr="000D09DC">
              <w:t>уб.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2009 г.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2011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2013 г.</w:t>
            </w:r>
          </w:p>
        </w:tc>
      </w:tr>
      <w:tr w:rsidR="00FB07EE" w:rsidRPr="000D09DC" w:rsidTr="00A47B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10</w:t>
            </w:r>
          </w:p>
        </w:tc>
      </w:tr>
      <w:tr w:rsidR="00FB07EE" w:rsidRPr="000D09DC" w:rsidTr="00A47B25">
        <w:trPr>
          <w:trHeight w:val="8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0D09D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b/>
                <w:bCs/>
              </w:rPr>
            </w:pPr>
            <w:r w:rsidRPr="000D09DC">
              <w:rPr>
                <w:b/>
                <w:bCs/>
              </w:rPr>
              <w:t>I этап. Строительство технологической линии термической сушки осадков от очистки сточных вод.  Строительство технологической линии по использованию высушенного осадка.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759,66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5,73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714,59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20,90</w:t>
            </w:r>
          </w:p>
        </w:tc>
      </w:tr>
      <w:tr w:rsidR="00FB07EE" w:rsidRPr="000D09DC" w:rsidTr="00A47B25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1.1.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 xml:space="preserve">Подготовка территории, перенос сетей теплотрассы, газоснабжения, устройство фундаментов,  водопровода, канализации.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sz w:val="16"/>
                <w:szCs w:val="16"/>
              </w:rPr>
            </w:pPr>
            <w:r w:rsidRPr="000D09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</w:rPr>
            </w:pPr>
            <w:r w:rsidRPr="000D09DC">
              <w:rPr>
                <w:rFonts w:ascii="Arial CYR" w:hAnsi="Arial CYR" w:cs="Arial CY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5,73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</w:tr>
      <w:tr w:rsidR="00FB07EE" w:rsidRPr="000D09DC" w:rsidTr="00A47B25">
        <w:trPr>
          <w:trHeight w:val="10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1.2.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>Строительство здания, устройство инженерных сетей. Поставка, мо</w:t>
            </w:r>
            <w:r w:rsidRPr="000D09DC">
              <w:rPr>
                <w:sz w:val="18"/>
                <w:szCs w:val="18"/>
              </w:rPr>
              <w:t>н</w:t>
            </w:r>
            <w:r w:rsidRPr="000D09DC">
              <w:rPr>
                <w:sz w:val="18"/>
                <w:szCs w:val="18"/>
              </w:rPr>
              <w:t>таж, пуско-наладка  термической сушки осадков сточных вод. П</w:t>
            </w:r>
            <w:r w:rsidRPr="000D09DC">
              <w:rPr>
                <w:sz w:val="18"/>
                <w:szCs w:val="18"/>
              </w:rPr>
              <w:t>о</w:t>
            </w:r>
            <w:r w:rsidRPr="000D09DC">
              <w:rPr>
                <w:sz w:val="18"/>
                <w:szCs w:val="18"/>
              </w:rPr>
              <w:t>ставка, монтаж, пуско-наладка  термической сушки осадков сточных вод. Поставка, монтаж, пуско-наладка  технологической линии по использованию высушенного осадка.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sz w:val="16"/>
                <w:szCs w:val="16"/>
              </w:rPr>
            </w:pPr>
            <w:r w:rsidRPr="000D09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</w:rPr>
            </w:pPr>
            <w:r w:rsidRPr="000D09DC">
              <w:rPr>
                <w:rFonts w:ascii="Arial CYR" w:hAnsi="Arial CYR" w:cs="Arial CY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712,49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20,90</w:t>
            </w:r>
          </w:p>
        </w:tc>
      </w:tr>
      <w:tr w:rsidR="00FB07EE" w:rsidRPr="000D09DC" w:rsidTr="00A47B25">
        <w:trPr>
          <w:trHeight w:val="6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0D09DC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b/>
                <w:bCs/>
              </w:rPr>
            </w:pPr>
            <w:r w:rsidRPr="000D09DC">
              <w:rPr>
                <w:b/>
                <w:bCs/>
              </w:rPr>
              <w:t>II этап. Строительство третьей очереди биолог</w:t>
            </w:r>
            <w:r w:rsidRPr="000D09DC">
              <w:rPr>
                <w:b/>
                <w:bCs/>
              </w:rPr>
              <w:t>и</w:t>
            </w:r>
            <w:r w:rsidRPr="000D09DC">
              <w:rPr>
                <w:b/>
                <w:bCs/>
              </w:rPr>
              <w:t>ческих очистных сооружений на 100 тыс. м</w:t>
            </w:r>
            <w:r w:rsidRPr="000D09DC">
              <w:rPr>
                <w:b/>
                <w:bCs/>
                <w:vertAlign w:val="superscript"/>
              </w:rPr>
              <w:t>3</w:t>
            </w:r>
            <w:r w:rsidRPr="000D09DC">
              <w:rPr>
                <w:b/>
                <w:bCs/>
              </w:rPr>
              <w:t>/</w:t>
            </w:r>
            <w:proofErr w:type="spellStart"/>
            <w:r w:rsidRPr="000D09DC">
              <w:rPr>
                <w:b/>
                <w:bCs/>
              </w:rPr>
              <w:t>сут</w:t>
            </w:r>
            <w:proofErr w:type="spellEnd"/>
            <w:r w:rsidRPr="000D09DC">
              <w:rPr>
                <w:b/>
                <w:bCs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E1A" w:rsidRDefault="00FB07EE" w:rsidP="00C91E1A">
            <w:pPr>
              <w:jc w:val="center"/>
            </w:pPr>
            <w:r w:rsidRPr="000D09DC">
              <w:t>м</w:t>
            </w:r>
            <w:r w:rsidRPr="000D09DC">
              <w:rPr>
                <w:vertAlign w:val="superscript"/>
              </w:rPr>
              <w:t>3</w:t>
            </w:r>
            <w:r w:rsidRPr="000D09DC">
              <w:t>/</w:t>
            </w:r>
          </w:p>
          <w:p w:rsidR="00FB07EE" w:rsidRPr="000D09DC" w:rsidRDefault="00FB07EE" w:rsidP="00C91E1A">
            <w:pPr>
              <w:jc w:val="center"/>
            </w:pPr>
            <w:proofErr w:type="spellStart"/>
            <w:r w:rsidRPr="000D09DC">
              <w:t>сут</w:t>
            </w:r>
            <w:proofErr w:type="spellEnd"/>
            <w:r w:rsidRPr="000D09DC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100000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890,48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293,88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311,33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0,27</w:t>
            </w:r>
          </w:p>
        </w:tc>
      </w:tr>
      <w:tr w:rsidR="00FB07EE" w:rsidRPr="000D09DC" w:rsidTr="0019470E">
        <w:trPr>
          <w:trHeight w:val="1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2.1.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>Подготовка территории под строительство (водопонижение, замена грунта, демонтаж ограждения существующих зданий, временные зд</w:t>
            </w:r>
            <w:r w:rsidRPr="000D09DC">
              <w:rPr>
                <w:sz w:val="18"/>
                <w:szCs w:val="18"/>
              </w:rPr>
              <w:t>а</w:t>
            </w:r>
            <w:r w:rsidRPr="000D09DC">
              <w:rPr>
                <w:sz w:val="18"/>
                <w:szCs w:val="18"/>
              </w:rPr>
              <w:t xml:space="preserve">ния и сооружения), строительство дамбы, вертикальная планировка, Основные объекты </w:t>
            </w:r>
            <w:proofErr w:type="spellStart"/>
            <w:r w:rsidRPr="000D09DC">
              <w:rPr>
                <w:sz w:val="18"/>
                <w:szCs w:val="18"/>
              </w:rPr>
              <w:t>строительсва</w:t>
            </w:r>
            <w:proofErr w:type="spellEnd"/>
            <w:r w:rsidRPr="000D09DC">
              <w:rPr>
                <w:sz w:val="18"/>
                <w:szCs w:val="18"/>
              </w:rPr>
              <w:t xml:space="preserve"> (камеры деления потоков, наружные сети водоснабжения</w:t>
            </w:r>
            <w:proofErr w:type="gramStart"/>
            <w:r w:rsidRPr="000D09DC">
              <w:rPr>
                <w:sz w:val="18"/>
                <w:szCs w:val="18"/>
              </w:rPr>
              <w:t xml:space="preserve"> ,</w:t>
            </w:r>
            <w:proofErr w:type="gramEnd"/>
            <w:r w:rsidRPr="000D09DC">
              <w:rPr>
                <w:sz w:val="18"/>
                <w:szCs w:val="18"/>
              </w:rPr>
              <w:t>канализации, производственный корпус, блок производственных и вспомогательных помещений доочистки)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sz w:val="16"/>
                <w:szCs w:val="16"/>
              </w:rPr>
            </w:pPr>
            <w:r w:rsidRPr="000D09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r w:rsidRPr="000D09DC"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D09D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D09D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41,70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15,79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32"/>
                <w:szCs w:val="32"/>
              </w:rPr>
            </w:pPr>
            <w:r w:rsidRPr="000D09DC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FB07EE" w:rsidRPr="000D09DC" w:rsidTr="0019470E">
        <w:trPr>
          <w:trHeight w:val="11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2.2.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>Строительство основных объектов (</w:t>
            </w:r>
            <w:proofErr w:type="spellStart"/>
            <w:r w:rsidRPr="000D09DC">
              <w:rPr>
                <w:sz w:val="18"/>
                <w:szCs w:val="18"/>
              </w:rPr>
              <w:t>распредчаша</w:t>
            </w:r>
            <w:proofErr w:type="spellEnd"/>
            <w:r w:rsidRPr="000D09DC">
              <w:rPr>
                <w:sz w:val="18"/>
                <w:szCs w:val="18"/>
              </w:rPr>
              <w:t xml:space="preserve">, камера гашения напора </w:t>
            </w:r>
            <w:proofErr w:type="spellStart"/>
            <w:r w:rsidRPr="000D09DC">
              <w:rPr>
                <w:sz w:val="18"/>
                <w:szCs w:val="18"/>
              </w:rPr>
              <w:t>промстоков</w:t>
            </w:r>
            <w:proofErr w:type="spellEnd"/>
            <w:r w:rsidRPr="000D09DC">
              <w:rPr>
                <w:sz w:val="18"/>
                <w:szCs w:val="18"/>
              </w:rPr>
              <w:t xml:space="preserve">, корпус </w:t>
            </w:r>
            <w:proofErr w:type="spellStart"/>
            <w:proofErr w:type="gramStart"/>
            <w:r w:rsidRPr="000D09DC">
              <w:rPr>
                <w:sz w:val="18"/>
                <w:szCs w:val="18"/>
              </w:rPr>
              <w:t>УФ-обеззараживания</w:t>
            </w:r>
            <w:proofErr w:type="spellEnd"/>
            <w:proofErr w:type="gramEnd"/>
            <w:r w:rsidRPr="000D09DC">
              <w:rPr>
                <w:sz w:val="18"/>
                <w:szCs w:val="18"/>
              </w:rPr>
              <w:t xml:space="preserve">, </w:t>
            </w:r>
            <w:proofErr w:type="spellStart"/>
            <w:r w:rsidRPr="000D09DC">
              <w:rPr>
                <w:sz w:val="18"/>
                <w:szCs w:val="18"/>
              </w:rPr>
              <w:t>аэротенки</w:t>
            </w:r>
            <w:proofErr w:type="spellEnd"/>
            <w:r w:rsidRPr="000D09DC">
              <w:rPr>
                <w:sz w:val="18"/>
                <w:szCs w:val="18"/>
              </w:rPr>
              <w:t xml:space="preserve"> 4-х кор</w:t>
            </w:r>
            <w:r w:rsidRPr="000D09DC">
              <w:rPr>
                <w:sz w:val="18"/>
                <w:szCs w:val="18"/>
              </w:rPr>
              <w:t>и</w:t>
            </w:r>
            <w:r w:rsidRPr="000D09DC">
              <w:rPr>
                <w:sz w:val="18"/>
                <w:szCs w:val="18"/>
              </w:rPr>
              <w:t>дорные, резервная площадка для складирования обезвоженного оса</w:t>
            </w:r>
            <w:r w:rsidRPr="000D09DC">
              <w:rPr>
                <w:sz w:val="18"/>
                <w:szCs w:val="18"/>
              </w:rPr>
              <w:t>д</w:t>
            </w:r>
            <w:r w:rsidRPr="000D09DC">
              <w:rPr>
                <w:sz w:val="18"/>
                <w:szCs w:val="18"/>
              </w:rPr>
              <w:t>ка, дренажная насосная станция), наружные сети электроснабжения, канализации, приобретение и монтаж оборудования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sz w:val="16"/>
                <w:szCs w:val="16"/>
              </w:rPr>
            </w:pPr>
            <w:r w:rsidRPr="000D09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r w:rsidRPr="000D09DC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162,81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123,95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</w:tr>
      <w:tr w:rsidR="00FB07EE" w:rsidRPr="000D09DC" w:rsidTr="0019470E">
        <w:trPr>
          <w:trHeight w:val="2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2.3.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>Строительство основных объекто</w:t>
            </w:r>
            <w:proofErr w:type="gramStart"/>
            <w:r w:rsidRPr="000D09DC">
              <w:rPr>
                <w:sz w:val="18"/>
                <w:szCs w:val="18"/>
              </w:rPr>
              <w:t>в(</w:t>
            </w:r>
            <w:proofErr w:type="gramEnd"/>
            <w:r w:rsidRPr="000D09DC">
              <w:rPr>
                <w:sz w:val="18"/>
                <w:szCs w:val="18"/>
              </w:rPr>
              <w:t xml:space="preserve">песколовки горизонтальные </w:t>
            </w:r>
            <w:proofErr w:type="spellStart"/>
            <w:r w:rsidRPr="000D09DC">
              <w:rPr>
                <w:sz w:val="18"/>
                <w:szCs w:val="18"/>
              </w:rPr>
              <w:t>про</w:t>
            </w:r>
            <w:r w:rsidRPr="000D09DC">
              <w:rPr>
                <w:sz w:val="18"/>
                <w:szCs w:val="18"/>
              </w:rPr>
              <w:t>м</w:t>
            </w:r>
            <w:r w:rsidRPr="000D09DC">
              <w:rPr>
                <w:sz w:val="18"/>
                <w:szCs w:val="18"/>
              </w:rPr>
              <w:t>стоков</w:t>
            </w:r>
            <w:proofErr w:type="spellEnd"/>
            <w:r w:rsidRPr="000D09DC">
              <w:rPr>
                <w:sz w:val="18"/>
                <w:szCs w:val="18"/>
              </w:rPr>
              <w:t xml:space="preserve">, первичные радиальные отстойники </w:t>
            </w:r>
            <w:proofErr w:type="spellStart"/>
            <w:r w:rsidRPr="000D09DC">
              <w:rPr>
                <w:sz w:val="18"/>
                <w:szCs w:val="18"/>
              </w:rPr>
              <w:t>промстоков</w:t>
            </w:r>
            <w:proofErr w:type="spellEnd"/>
            <w:r w:rsidRPr="000D09DC">
              <w:rPr>
                <w:sz w:val="18"/>
                <w:szCs w:val="18"/>
              </w:rPr>
              <w:t xml:space="preserve"> 2-х секцио</w:t>
            </w:r>
            <w:r w:rsidRPr="000D09DC">
              <w:rPr>
                <w:sz w:val="18"/>
                <w:szCs w:val="18"/>
              </w:rPr>
              <w:t>н</w:t>
            </w:r>
            <w:r w:rsidRPr="000D09DC">
              <w:rPr>
                <w:sz w:val="18"/>
                <w:szCs w:val="18"/>
              </w:rPr>
              <w:t xml:space="preserve">ные с </w:t>
            </w:r>
            <w:proofErr w:type="spellStart"/>
            <w:r w:rsidRPr="000D09DC">
              <w:rPr>
                <w:sz w:val="18"/>
                <w:szCs w:val="18"/>
              </w:rPr>
              <w:t>распредчашами</w:t>
            </w:r>
            <w:proofErr w:type="spellEnd"/>
            <w:r w:rsidRPr="000D09DC">
              <w:rPr>
                <w:sz w:val="18"/>
                <w:szCs w:val="18"/>
              </w:rPr>
              <w:t>, песколовки горизонтальные городских стоков 4-х секционные, резервуары чистой и грязной промывной воды, уст</w:t>
            </w:r>
            <w:r w:rsidRPr="000D09DC">
              <w:rPr>
                <w:sz w:val="18"/>
                <w:szCs w:val="18"/>
              </w:rPr>
              <w:t>а</w:t>
            </w:r>
            <w:r w:rsidRPr="000D09DC">
              <w:rPr>
                <w:sz w:val="18"/>
                <w:szCs w:val="18"/>
              </w:rPr>
              <w:t xml:space="preserve">новка обезвоживания осадка, </w:t>
            </w:r>
            <w:proofErr w:type="spellStart"/>
            <w:r w:rsidRPr="000D09DC">
              <w:rPr>
                <w:sz w:val="18"/>
                <w:szCs w:val="18"/>
              </w:rPr>
              <w:t>бескислородные</w:t>
            </w:r>
            <w:proofErr w:type="spellEnd"/>
            <w:r w:rsidRPr="000D09DC">
              <w:rPr>
                <w:sz w:val="18"/>
                <w:szCs w:val="18"/>
              </w:rPr>
              <w:t xml:space="preserve"> бассейны), наружные сети электроснабжения, приобретение и монтаж оборудования. Строительство основных объектов (анаэробные бассейны, </w:t>
            </w:r>
            <w:proofErr w:type="spellStart"/>
            <w:r w:rsidRPr="000D09DC">
              <w:rPr>
                <w:sz w:val="18"/>
                <w:szCs w:val="18"/>
              </w:rPr>
              <w:t>илоупло</w:t>
            </w:r>
            <w:r w:rsidRPr="000D09DC">
              <w:rPr>
                <w:sz w:val="18"/>
                <w:szCs w:val="18"/>
              </w:rPr>
              <w:t>т</w:t>
            </w:r>
            <w:r w:rsidRPr="000D09DC">
              <w:rPr>
                <w:sz w:val="18"/>
                <w:szCs w:val="18"/>
              </w:rPr>
              <w:t>нители</w:t>
            </w:r>
            <w:proofErr w:type="spellEnd"/>
            <w:r w:rsidRPr="000D09DC">
              <w:rPr>
                <w:sz w:val="18"/>
                <w:szCs w:val="18"/>
              </w:rPr>
              <w:t xml:space="preserve"> радиальные, резервуар уплотненного ила, резервуар сырого осадка первичных отстойников, насосно-воздуходувная станция, р</w:t>
            </w:r>
            <w:r w:rsidRPr="000D09DC">
              <w:rPr>
                <w:sz w:val="18"/>
                <w:szCs w:val="18"/>
              </w:rPr>
              <w:t>е</w:t>
            </w:r>
            <w:r w:rsidRPr="000D09DC">
              <w:rPr>
                <w:sz w:val="18"/>
                <w:szCs w:val="18"/>
              </w:rPr>
              <w:t>зервуар активного ила, резервуар опорожнения сооружений, прие</w:t>
            </w:r>
            <w:r w:rsidRPr="000D09DC">
              <w:rPr>
                <w:sz w:val="18"/>
                <w:szCs w:val="18"/>
              </w:rPr>
              <w:t>м</w:t>
            </w:r>
            <w:r w:rsidRPr="000D09DC">
              <w:rPr>
                <w:sz w:val="18"/>
                <w:szCs w:val="18"/>
              </w:rPr>
              <w:t xml:space="preserve">ный резервуар перед доочисткой, шахты для жира и песка,  </w:t>
            </w:r>
            <w:proofErr w:type="spellStart"/>
            <w:r w:rsidRPr="000D09DC">
              <w:rPr>
                <w:sz w:val="18"/>
                <w:szCs w:val="18"/>
              </w:rPr>
              <w:t>ра</w:t>
            </w:r>
            <w:r w:rsidRPr="000D09DC">
              <w:rPr>
                <w:sz w:val="18"/>
                <w:szCs w:val="18"/>
              </w:rPr>
              <w:t>с</w:t>
            </w:r>
            <w:r w:rsidRPr="000D09DC">
              <w:rPr>
                <w:sz w:val="18"/>
                <w:szCs w:val="18"/>
              </w:rPr>
              <w:t>пред</w:t>
            </w:r>
            <w:proofErr w:type="gramStart"/>
            <w:r w:rsidRPr="000D09DC">
              <w:rPr>
                <w:sz w:val="18"/>
                <w:szCs w:val="18"/>
              </w:rPr>
              <w:t>.к</w:t>
            </w:r>
            <w:proofErr w:type="gramEnd"/>
            <w:r w:rsidRPr="000D09DC">
              <w:rPr>
                <w:sz w:val="18"/>
                <w:szCs w:val="18"/>
              </w:rPr>
              <w:t>амера</w:t>
            </w:r>
            <w:proofErr w:type="spellEnd"/>
            <w:r w:rsidRPr="000D09DC">
              <w:rPr>
                <w:sz w:val="18"/>
                <w:szCs w:val="18"/>
              </w:rPr>
              <w:t xml:space="preserve"> перед </w:t>
            </w:r>
            <w:proofErr w:type="spellStart"/>
            <w:r w:rsidRPr="000D09DC">
              <w:rPr>
                <w:sz w:val="18"/>
                <w:szCs w:val="18"/>
              </w:rPr>
              <w:t>бескислородным</w:t>
            </w:r>
            <w:proofErr w:type="spellEnd"/>
            <w:r w:rsidRPr="000D09DC">
              <w:rPr>
                <w:sz w:val="18"/>
                <w:szCs w:val="18"/>
              </w:rPr>
              <w:t xml:space="preserve"> бассейном), наружные сети.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sz w:val="16"/>
                <w:szCs w:val="16"/>
              </w:rPr>
            </w:pPr>
            <w:r w:rsidRPr="000D09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r w:rsidRPr="000D09DC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0,27</w:t>
            </w:r>
          </w:p>
        </w:tc>
      </w:tr>
      <w:tr w:rsidR="00FB07EE" w:rsidRPr="000D09DC" w:rsidTr="0019470E">
        <w:trPr>
          <w:trHeight w:val="11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2.4.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>Строительство основных объектов (вторичные радиальные отстойн</w:t>
            </w:r>
            <w:r w:rsidRPr="000D09DC">
              <w:rPr>
                <w:sz w:val="18"/>
                <w:szCs w:val="18"/>
              </w:rPr>
              <w:t>и</w:t>
            </w:r>
            <w:r w:rsidRPr="000D09DC">
              <w:rPr>
                <w:sz w:val="18"/>
                <w:szCs w:val="18"/>
              </w:rPr>
              <w:t xml:space="preserve">ки, </w:t>
            </w:r>
            <w:proofErr w:type="spellStart"/>
            <w:r w:rsidRPr="000D09DC">
              <w:rPr>
                <w:sz w:val="18"/>
                <w:szCs w:val="18"/>
              </w:rPr>
              <w:t>распред</w:t>
            </w:r>
            <w:proofErr w:type="gramStart"/>
            <w:r w:rsidRPr="000D09DC">
              <w:rPr>
                <w:sz w:val="18"/>
                <w:szCs w:val="18"/>
              </w:rPr>
              <w:t>.к</w:t>
            </w:r>
            <w:proofErr w:type="gramEnd"/>
            <w:r w:rsidRPr="000D09DC">
              <w:rPr>
                <w:sz w:val="18"/>
                <w:szCs w:val="18"/>
              </w:rPr>
              <w:t>амера</w:t>
            </w:r>
            <w:proofErr w:type="spellEnd"/>
            <w:r w:rsidRPr="000D09DC">
              <w:rPr>
                <w:sz w:val="18"/>
                <w:szCs w:val="18"/>
              </w:rPr>
              <w:t xml:space="preserve"> перед </w:t>
            </w:r>
            <w:proofErr w:type="spellStart"/>
            <w:r w:rsidRPr="000D09DC">
              <w:rPr>
                <w:sz w:val="18"/>
                <w:szCs w:val="18"/>
              </w:rPr>
              <w:t>бескислородным</w:t>
            </w:r>
            <w:proofErr w:type="spellEnd"/>
            <w:r w:rsidRPr="000D09DC">
              <w:rPr>
                <w:sz w:val="18"/>
                <w:szCs w:val="18"/>
              </w:rPr>
              <w:t xml:space="preserve"> бассейном, наружные сети электроснабжения, водоснабжения, внутриплощадочные и внеплощ</w:t>
            </w:r>
            <w:r w:rsidRPr="000D09DC">
              <w:rPr>
                <w:sz w:val="18"/>
                <w:szCs w:val="18"/>
              </w:rPr>
              <w:t>а</w:t>
            </w:r>
            <w:r w:rsidRPr="000D09DC">
              <w:rPr>
                <w:sz w:val="18"/>
                <w:szCs w:val="18"/>
              </w:rPr>
              <w:t>дочные технологические коммуникации, приобретение и монтаж об</w:t>
            </w:r>
            <w:r w:rsidRPr="000D09DC">
              <w:rPr>
                <w:sz w:val="18"/>
                <w:szCs w:val="18"/>
              </w:rPr>
              <w:t>о</w:t>
            </w:r>
            <w:r w:rsidRPr="000D09DC">
              <w:rPr>
                <w:sz w:val="18"/>
                <w:szCs w:val="18"/>
              </w:rPr>
              <w:t>рудования). Строительство ограждения, подпорной стенки, мощение территории, благоустройство территории, пусконаладочные работы.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sz w:val="16"/>
                <w:szCs w:val="16"/>
              </w:rPr>
            </w:pPr>
            <w:r w:rsidRPr="000D09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</w:rPr>
            </w:pPr>
            <w:r w:rsidRPr="000D09DC">
              <w:rPr>
                <w:rFonts w:ascii="Arial CYR" w:hAnsi="Arial CYR" w:cs="Arial CY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44,67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</w:tr>
      <w:tr w:rsidR="00FB07EE" w:rsidRPr="000D09DC" w:rsidTr="00A47B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0D09D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b/>
                <w:bCs/>
              </w:rPr>
            </w:pPr>
            <w:r w:rsidRPr="000D09DC">
              <w:rPr>
                <w:b/>
                <w:bCs/>
              </w:rPr>
              <w:t xml:space="preserve">III этап. Строительство </w:t>
            </w:r>
            <w:proofErr w:type="spellStart"/>
            <w:r w:rsidRPr="000D09DC">
              <w:rPr>
                <w:b/>
                <w:bCs/>
              </w:rPr>
              <w:t>шламонакопителей</w:t>
            </w:r>
            <w:proofErr w:type="spellEnd"/>
            <w:r w:rsidRPr="000D09DC">
              <w:rPr>
                <w:b/>
                <w:bCs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jc w:val="center"/>
            </w:pPr>
            <w:r w:rsidRPr="000D09DC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243,60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159,96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B07EE" w:rsidRPr="000D09DC" w:rsidTr="00A47B25">
        <w:trPr>
          <w:trHeight w:val="6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3.1.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 xml:space="preserve">Подготовка территории под строительство. Строительство временной автодороги, отвозка грунта, водоотлив, возведение дамб </w:t>
            </w:r>
            <w:proofErr w:type="spellStart"/>
            <w:r w:rsidRPr="000D09DC">
              <w:rPr>
                <w:sz w:val="18"/>
                <w:szCs w:val="18"/>
              </w:rPr>
              <w:t>шламонак</w:t>
            </w:r>
            <w:r w:rsidRPr="000D09DC">
              <w:rPr>
                <w:sz w:val="18"/>
                <w:szCs w:val="18"/>
              </w:rPr>
              <w:t>о</w:t>
            </w:r>
            <w:r w:rsidRPr="000D09DC">
              <w:rPr>
                <w:sz w:val="18"/>
                <w:szCs w:val="18"/>
              </w:rPr>
              <w:t>пителей</w:t>
            </w:r>
            <w:proofErr w:type="spellEnd"/>
            <w:r w:rsidRPr="000D09DC">
              <w:rPr>
                <w:sz w:val="18"/>
                <w:szCs w:val="18"/>
              </w:rPr>
              <w:t>, приобретение материалов для гидроизоляции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r w:rsidRPr="000D09DC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r w:rsidRPr="000D09DC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</w:rPr>
            </w:pPr>
            <w:r w:rsidRPr="000D09DC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159,96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</w:rPr>
            </w:pPr>
            <w:r w:rsidRPr="000D09DC">
              <w:rPr>
                <w:b/>
                <w:bCs/>
              </w:rPr>
              <w:t> </w:t>
            </w:r>
          </w:p>
        </w:tc>
      </w:tr>
      <w:tr w:rsidR="00FB07EE" w:rsidRPr="000D09DC" w:rsidTr="00A47B25">
        <w:trPr>
          <w:trHeight w:val="5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0D09DC" w:rsidRDefault="00FB07EE" w:rsidP="00A47B25">
            <w:pPr>
              <w:jc w:val="center"/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3.2.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056A3E">
            <w:pPr>
              <w:jc w:val="both"/>
              <w:rPr>
                <w:sz w:val="18"/>
                <w:szCs w:val="18"/>
              </w:rPr>
            </w:pPr>
            <w:r w:rsidRPr="000D09DC">
              <w:rPr>
                <w:sz w:val="18"/>
                <w:szCs w:val="18"/>
              </w:rPr>
              <w:t xml:space="preserve">Укладка гидроизоляционного материала, укрепление откосов дамб </w:t>
            </w:r>
            <w:proofErr w:type="spellStart"/>
            <w:r w:rsidRPr="000D09DC">
              <w:rPr>
                <w:sz w:val="18"/>
                <w:szCs w:val="18"/>
              </w:rPr>
              <w:t>шламонакопителей</w:t>
            </w:r>
            <w:proofErr w:type="spellEnd"/>
            <w:r w:rsidRPr="000D09DC">
              <w:rPr>
                <w:sz w:val="18"/>
                <w:szCs w:val="18"/>
              </w:rPr>
              <w:t xml:space="preserve"> песком и щебнем, устройство щебеночного осн</w:t>
            </w:r>
            <w:r w:rsidRPr="000D09DC">
              <w:rPr>
                <w:sz w:val="18"/>
                <w:szCs w:val="18"/>
              </w:rPr>
              <w:t>о</w:t>
            </w:r>
            <w:r w:rsidRPr="000D09DC">
              <w:rPr>
                <w:sz w:val="18"/>
                <w:szCs w:val="18"/>
              </w:rPr>
              <w:t xml:space="preserve">вания для обслуживания </w:t>
            </w:r>
            <w:proofErr w:type="spellStart"/>
            <w:r w:rsidRPr="000D09DC">
              <w:rPr>
                <w:sz w:val="18"/>
                <w:szCs w:val="18"/>
              </w:rPr>
              <w:t>шламонакопителей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r w:rsidRPr="000D09DC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</w:rPr>
            </w:pPr>
            <w:r w:rsidRPr="000D09DC">
              <w:rPr>
                <w:rFonts w:ascii="Arial CYR" w:hAnsi="Arial CYR" w:cs="Arial CY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</w:pPr>
            <w:r w:rsidRPr="000D09DC">
              <w:t> </w:t>
            </w:r>
          </w:p>
        </w:tc>
      </w:tr>
      <w:tr w:rsidR="00FB07EE" w:rsidRPr="000D09DC" w:rsidTr="00A47B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  <w:sz w:val="20"/>
                <w:szCs w:val="20"/>
              </w:rPr>
            </w:pPr>
            <w:r w:rsidRPr="000D09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0D09DC" w:rsidRDefault="00FB07EE" w:rsidP="00A47B25">
            <w:pPr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rFonts w:ascii="Arial CYR" w:hAnsi="Arial CYR" w:cs="Arial CYR"/>
                <w:sz w:val="20"/>
                <w:szCs w:val="20"/>
              </w:rPr>
            </w:pPr>
            <w:r w:rsidRPr="000D09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rPr>
                <w:sz w:val="20"/>
                <w:szCs w:val="20"/>
              </w:rPr>
            </w:pPr>
            <w:r w:rsidRPr="000D09DC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1893,74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165,69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1018,68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320,66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0D09DC" w:rsidRDefault="00FB07EE" w:rsidP="00A47B25">
            <w:pPr>
              <w:jc w:val="right"/>
              <w:rPr>
                <w:b/>
                <w:bCs/>
                <w:sz w:val="28"/>
                <w:szCs w:val="28"/>
              </w:rPr>
            </w:pPr>
            <w:r w:rsidRPr="000D09DC">
              <w:rPr>
                <w:b/>
                <w:bCs/>
                <w:sz w:val="28"/>
                <w:szCs w:val="28"/>
              </w:rPr>
              <w:t>21,17</w:t>
            </w:r>
          </w:p>
        </w:tc>
      </w:tr>
    </w:tbl>
    <w:p w:rsidR="00FB07EE" w:rsidRDefault="00FB07EE" w:rsidP="00FB07EE"/>
    <w:tbl>
      <w:tblPr>
        <w:tblW w:w="15420" w:type="dxa"/>
        <w:tblInd w:w="88" w:type="dxa"/>
        <w:tblLayout w:type="fixed"/>
        <w:tblLook w:val="04A0"/>
      </w:tblPr>
      <w:tblGrid>
        <w:gridCol w:w="874"/>
        <w:gridCol w:w="6609"/>
        <w:gridCol w:w="466"/>
        <w:gridCol w:w="142"/>
        <w:gridCol w:w="772"/>
        <w:gridCol w:w="220"/>
        <w:gridCol w:w="1134"/>
        <w:gridCol w:w="26"/>
        <w:gridCol w:w="817"/>
        <w:gridCol w:w="433"/>
        <w:gridCol w:w="130"/>
        <w:gridCol w:w="1004"/>
        <w:gridCol w:w="376"/>
        <w:gridCol w:w="758"/>
        <w:gridCol w:w="1423"/>
        <w:gridCol w:w="66"/>
        <w:gridCol w:w="62"/>
        <w:gridCol w:w="108"/>
      </w:tblGrid>
      <w:tr w:rsidR="00FB07EE" w:rsidRPr="00B737D5" w:rsidTr="0074754F">
        <w:trPr>
          <w:gridAfter w:val="2"/>
          <w:wAfter w:w="170" w:type="dxa"/>
          <w:trHeight w:val="165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ANGE!A1:H25"/>
            <w:bookmarkEnd w:id="1"/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/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F" w:rsidRDefault="00FB07EE" w:rsidP="002D16BB">
            <w:pPr>
              <w:ind w:left="476"/>
              <w:jc w:val="both"/>
            </w:pPr>
            <w:r w:rsidRPr="00B737D5">
              <w:t>Приложение № 2</w:t>
            </w:r>
          </w:p>
          <w:p w:rsidR="00FB07EE" w:rsidRPr="00B737D5" w:rsidRDefault="00FB07EE" w:rsidP="002D16BB">
            <w:pPr>
              <w:ind w:left="476"/>
              <w:jc w:val="both"/>
            </w:pPr>
            <w:r w:rsidRPr="00B737D5">
              <w:t>к решению Новочебоксарского</w:t>
            </w:r>
            <w:r w:rsidR="002D16BB">
              <w:t xml:space="preserve"> </w:t>
            </w:r>
            <w:r w:rsidRPr="00B737D5">
              <w:t>городского Собрания депутатов</w:t>
            </w:r>
            <w:r w:rsidR="002D16BB">
              <w:t xml:space="preserve"> </w:t>
            </w:r>
            <w:r w:rsidRPr="00B737D5">
              <w:t>Чувашской Республики</w:t>
            </w:r>
            <w:r w:rsidR="002D16BB">
              <w:t xml:space="preserve"> </w:t>
            </w:r>
            <w:r w:rsidRPr="00B737D5">
              <w:t xml:space="preserve">от </w:t>
            </w:r>
            <w:r w:rsidR="00C91E1A">
              <w:t>24.04.2014 г. № С 60-1</w:t>
            </w:r>
          </w:p>
        </w:tc>
      </w:tr>
      <w:tr w:rsidR="00FB07EE" w:rsidRPr="00B737D5" w:rsidTr="0074754F">
        <w:trPr>
          <w:gridAfter w:val="1"/>
          <w:wAfter w:w="108" w:type="dxa"/>
          <w:trHeight w:val="37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b/>
                <w:bCs/>
                <w:sz w:val="28"/>
                <w:szCs w:val="28"/>
              </w:rPr>
            </w:pPr>
            <w:r w:rsidRPr="00B737D5">
              <w:rPr>
                <w:b/>
                <w:bCs/>
                <w:sz w:val="28"/>
                <w:szCs w:val="28"/>
              </w:rPr>
              <w:t xml:space="preserve">Объем и способы финансирования мероприятий по реализации Программы </w:t>
            </w:r>
          </w:p>
        </w:tc>
      </w:tr>
      <w:tr w:rsidR="00FB07EE" w:rsidRPr="00B737D5" w:rsidTr="0074754F">
        <w:trPr>
          <w:trHeight w:val="248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6"/>
                <w:szCs w:val="26"/>
              </w:rPr>
            </w:pPr>
          </w:p>
        </w:tc>
      </w:tr>
      <w:tr w:rsidR="00FB07EE" w:rsidRPr="00B737D5" w:rsidTr="0074754F">
        <w:trPr>
          <w:gridAfter w:val="3"/>
          <w:wAfter w:w="236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 </w:t>
            </w:r>
          </w:p>
        </w:tc>
        <w:tc>
          <w:tcPr>
            <w:tcW w:w="7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Показатели</w:t>
            </w:r>
          </w:p>
        </w:tc>
        <w:tc>
          <w:tcPr>
            <w:tcW w:w="7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Объем финансирования, млн</w:t>
            </w:r>
            <w:proofErr w:type="gramStart"/>
            <w:r w:rsidRPr="00B737D5">
              <w:rPr>
                <w:sz w:val="20"/>
                <w:szCs w:val="20"/>
              </w:rPr>
              <w:t>.р</w:t>
            </w:r>
            <w:proofErr w:type="gramEnd"/>
            <w:r w:rsidRPr="00B737D5">
              <w:rPr>
                <w:sz w:val="20"/>
                <w:szCs w:val="20"/>
              </w:rPr>
              <w:t>уб.</w:t>
            </w:r>
          </w:p>
        </w:tc>
      </w:tr>
      <w:tr w:rsidR="00FB07EE" w:rsidRPr="00B737D5" w:rsidTr="0074754F">
        <w:trPr>
          <w:gridAfter w:val="3"/>
          <w:wAfter w:w="236" w:type="dxa"/>
          <w:trHeight w:val="31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EE" w:rsidRPr="00B737D5" w:rsidRDefault="00FB07EE" w:rsidP="00A47B25">
            <w:pPr>
              <w:rPr>
                <w:sz w:val="20"/>
                <w:szCs w:val="20"/>
              </w:rPr>
            </w:pPr>
          </w:p>
        </w:tc>
        <w:tc>
          <w:tcPr>
            <w:tcW w:w="7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EE" w:rsidRPr="00B737D5" w:rsidRDefault="00FB07EE" w:rsidP="00A47B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2009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2010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2011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>2013 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B737D5" w:rsidRDefault="00FB07EE" w:rsidP="00A47B25">
            <w:pPr>
              <w:jc w:val="center"/>
              <w:rPr>
                <w:sz w:val="20"/>
                <w:szCs w:val="20"/>
              </w:rPr>
            </w:pPr>
            <w:r w:rsidRPr="00B737D5">
              <w:rPr>
                <w:sz w:val="20"/>
                <w:szCs w:val="20"/>
              </w:rPr>
              <w:t xml:space="preserve">Всего на 2009-2013 </w:t>
            </w:r>
            <w:proofErr w:type="spellStart"/>
            <w:proofErr w:type="gramStart"/>
            <w:r w:rsidRPr="00B737D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FB07EE" w:rsidRPr="002B69F0" w:rsidTr="0074754F">
        <w:trPr>
          <w:gridAfter w:val="3"/>
          <w:wAfter w:w="236" w:type="dxa"/>
          <w:trHeight w:val="3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Инвестиционная надбавка к тарифу, руб./м</w:t>
            </w:r>
            <w:r w:rsidRPr="002B69F0">
              <w:rPr>
                <w:sz w:val="22"/>
                <w:szCs w:val="22"/>
                <w:vertAlign w:val="superscript"/>
              </w:rPr>
              <w:t xml:space="preserve">3 </w:t>
            </w:r>
            <w:r w:rsidRPr="002B69F0">
              <w:rPr>
                <w:sz w:val="22"/>
                <w:szCs w:val="22"/>
              </w:rPr>
              <w:t>(без НДС)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07EE" w:rsidRPr="002B69F0" w:rsidTr="00D64E87">
        <w:trPr>
          <w:gridAfter w:val="3"/>
          <w:wAfter w:w="23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Инвестиционная надбавка к тарифу, руб./м</w:t>
            </w:r>
            <w:r w:rsidRPr="002B69F0">
              <w:rPr>
                <w:b/>
                <w:bCs/>
                <w:sz w:val="22"/>
                <w:szCs w:val="22"/>
                <w:vertAlign w:val="superscript"/>
              </w:rPr>
              <w:t xml:space="preserve">3 </w:t>
            </w:r>
            <w:r w:rsidRPr="002B69F0">
              <w:rPr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1,09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07EE" w:rsidRPr="002B69F0" w:rsidTr="0074754F">
        <w:trPr>
          <w:gridAfter w:val="3"/>
          <w:wAfter w:w="236" w:type="dxa"/>
          <w:trHeight w:val="26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Планируемый ежегодный объем сточных вод, тыс</w:t>
            </w:r>
            <w:proofErr w:type="gramStart"/>
            <w:r w:rsidRPr="002B69F0">
              <w:rPr>
                <w:sz w:val="22"/>
                <w:szCs w:val="22"/>
              </w:rPr>
              <w:t>.м</w:t>
            </w:r>
            <w:proofErr w:type="gramEnd"/>
            <w:r w:rsidRPr="002B69F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82518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70674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65970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64301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60943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</w:tr>
      <w:tr w:rsidR="00FB07EE" w:rsidRPr="002B69F0" w:rsidTr="0074754F">
        <w:trPr>
          <w:gridAfter w:val="3"/>
          <w:wAfter w:w="236" w:type="dxa"/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1.</w:t>
            </w:r>
          </w:p>
        </w:tc>
        <w:tc>
          <w:tcPr>
            <w:tcW w:w="14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B07EE" w:rsidRPr="002B69F0" w:rsidTr="00D64E87">
        <w:trPr>
          <w:gridAfter w:val="3"/>
          <w:wAfter w:w="236" w:type="dxa"/>
          <w:trHeight w:val="24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ассигнования из республиканского бюджета Чувашской Республики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438,69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309,71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953,40</w:t>
            </w:r>
          </w:p>
        </w:tc>
      </w:tr>
      <w:tr w:rsidR="00FB07EE" w:rsidRPr="002B69F0" w:rsidTr="0074754F">
        <w:trPr>
          <w:gridAfter w:val="3"/>
          <w:wAfter w:w="236" w:type="dxa"/>
          <w:trHeight w:val="4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color w:val="000000"/>
                <w:sz w:val="22"/>
                <w:szCs w:val="22"/>
              </w:rPr>
            </w:pPr>
            <w:r w:rsidRPr="002B69F0">
              <w:rPr>
                <w:color w:val="000000"/>
                <w:sz w:val="22"/>
                <w:szCs w:val="22"/>
              </w:rPr>
              <w:t>субсидии из бюджета ЧР на возмещение затрат на уплату процентов по кредитам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color w:val="000000"/>
                <w:sz w:val="22"/>
                <w:szCs w:val="22"/>
              </w:rPr>
            </w:pPr>
            <w:r w:rsidRPr="002B69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59,82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154,94</w:t>
            </w:r>
          </w:p>
        </w:tc>
      </w:tr>
      <w:tr w:rsidR="00FB07EE" w:rsidRPr="002B69F0" w:rsidTr="00D64E87">
        <w:trPr>
          <w:gridAfter w:val="3"/>
          <w:wAfter w:w="236" w:type="dxa"/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надбавка (с учетом налога на прибыль)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89,58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76,72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71,62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66,16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373,89</w:t>
            </w:r>
          </w:p>
        </w:tc>
      </w:tr>
      <w:tr w:rsidR="00FB07EE" w:rsidRPr="002B69F0" w:rsidTr="0074754F">
        <w:trPr>
          <w:gridAfter w:val="3"/>
          <w:wAfter w:w="236" w:type="dxa"/>
          <w:trHeight w:val="21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 xml:space="preserve">собственные средства предприятия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1,49</w:t>
            </w:r>
          </w:p>
        </w:tc>
      </w:tr>
      <w:tr w:rsidR="00FB07EE" w:rsidRPr="002B69F0" w:rsidTr="0074754F">
        <w:trPr>
          <w:gridAfter w:val="3"/>
          <w:wAfter w:w="236" w:type="dxa"/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кредиты, предоставляемые под залог имущества предприятия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95,61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29,39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125,00</w:t>
            </w:r>
          </w:p>
        </w:tc>
      </w:tr>
      <w:tr w:rsidR="00FB07EE" w:rsidRPr="002B69F0" w:rsidTr="00D64E87">
        <w:trPr>
          <w:gridAfter w:val="3"/>
          <w:wAfter w:w="236" w:type="dxa"/>
          <w:trHeight w:val="29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предоставление государственной гарантии Чувашской Республики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i/>
                <w:iCs/>
                <w:sz w:val="22"/>
                <w:szCs w:val="22"/>
              </w:rPr>
            </w:pPr>
            <w:r w:rsidRPr="002B69F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93,88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556,12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650,00</w:t>
            </w:r>
          </w:p>
        </w:tc>
      </w:tr>
      <w:tr w:rsidR="00FB07EE" w:rsidRPr="002B69F0" w:rsidTr="0074754F">
        <w:trPr>
          <w:gridAfter w:val="3"/>
          <w:wAfter w:w="236" w:type="dxa"/>
          <w:trHeight w:val="28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190,19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400,76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1 099,77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442,02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125,98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2 258,72</w:t>
            </w:r>
          </w:p>
        </w:tc>
      </w:tr>
      <w:tr w:rsidR="00FB07EE" w:rsidRPr="002B69F0" w:rsidTr="0074754F">
        <w:trPr>
          <w:gridAfter w:val="3"/>
          <w:wAfter w:w="236" w:type="dxa"/>
          <w:trHeight w:val="23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2.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Расходная часть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</w:tr>
      <w:tr w:rsidR="00FB07EE" w:rsidRPr="002B69F0" w:rsidTr="0074754F">
        <w:trPr>
          <w:gridAfter w:val="3"/>
          <w:wAfter w:w="236" w:type="dxa"/>
          <w:trHeight w:val="1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уплата налога на прибыль от 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12,71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11,21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60,59</w:t>
            </w:r>
          </w:p>
        </w:tc>
      </w:tr>
      <w:tr w:rsidR="00FB07EE" w:rsidRPr="002B69F0" w:rsidTr="0074754F">
        <w:trPr>
          <w:gridAfter w:val="3"/>
          <w:wAfter w:w="236" w:type="dxa"/>
          <w:trHeight w:val="5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возврат заемных средств, предоставленных под залог имущества пре</w:t>
            </w:r>
            <w:r w:rsidRPr="002B69F0">
              <w:rPr>
                <w:sz w:val="22"/>
                <w:szCs w:val="22"/>
              </w:rPr>
              <w:t>д</w:t>
            </w:r>
            <w:r w:rsidRPr="002B69F0">
              <w:rPr>
                <w:sz w:val="22"/>
                <w:szCs w:val="22"/>
              </w:rPr>
              <w:t xml:space="preserve">приятия, за счет инвестиционной надбавки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25,30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24,50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90,30</w:t>
            </w:r>
          </w:p>
        </w:tc>
      </w:tr>
      <w:tr w:rsidR="00FB07EE" w:rsidRPr="002B69F0" w:rsidTr="0074754F">
        <w:trPr>
          <w:gridAfter w:val="3"/>
          <w:wAfter w:w="236" w:type="dxa"/>
          <w:trHeight w:val="1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color w:val="000000"/>
                <w:sz w:val="22"/>
                <w:szCs w:val="22"/>
              </w:rPr>
            </w:pPr>
            <w:r w:rsidRPr="002B69F0">
              <w:rPr>
                <w:color w:val="000000"/>
                <w:sz w:val="22"/>
                <w:szCs w:val="22"/>
              </w:rPr>
              <w:t>погашение процентов по кредитам за счет субсидий из бюджета ЧР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59,82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154,94</w:t>
            </w:r>
          </w:p>
        </w:tc>
      </w:tr>
      <w:tr w:rsidR="00FB07EE" w:rsidRPr="002B69F0" w:rsidTr="00D64E87">
        <w:trPr>
          <w:gridAfter w:val="3"/>
          <w:wAfter w:w="236" w:type="dxa"/>
          <w:trHeight w:val="21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color w:val="000000"/>
                <w:sz w:val="22"/>
                <w:szCs w:val="22"/>
              </w:rPr>
            </w:pPr>
            <w:r w:rsidRPr="002B69F0">
              <w:rPr>
                <w:color w:val="000000"/>
                <w:sz w:val="22"/>
                <w:szCs w:val="22"/>
              </w:rPr>
              <w:t>погашение процентов по кредитам за счет инвестиционной надбавки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17,51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34,69</w:t>
            </w:r>
          </w:p>
        </w:tc>
      </w:tr>
      <w:tr w:rsidR="00FB07EE" w:rsidRPr="002B69F0" w:rsidTr="00D64E87">
        <w:trPr>
          <w:gridAfter w:val="3"/>
          <w:wAfter w:w="236" w:type="dxa"/>
          <w:trHeight w:val="2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rPr>
                <w:color w:val="000000"/>
                <w:sz w:val="22"/>
                <w:szCs w:val="22"/>
              </w:rPr>
            </w:pPr>
            <w:r w:rsidRPr="002B69F0">
              <w:rPr>
                <w:color w:val="000000"/>
                <w:sz w:val="22"/>
                <w:szCs w:val="22"/>
              </w:rPr>
              <w:t>уплата НДС от надбавки к тарифу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9,28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24,46</w:t>
            </w:r>
          </w:p>
        </w:tc>
      </w:tr>
      <w:tr w:rsidR="00FB07EE" w:rsidRPr="002B69F0" w:rsidTr="0074754F">
        <w:trPr>
          <w:gridAfter w:val="3"/>
          <w:wAfter w:w="236" w:type="dxa"/>
          <w:trHeight w:val="22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33,22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81,09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121,36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104,81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364,98</w:t>
            </w:r>
          </w:p>
        </w:tc>
      </w:tr>
      <w:tr w:rsidR="00FB07EE" w:rsidRPr="002B69F0" w:rsidTr="0074754F">
        <w:trPr>
          <w:gridAfter w:val="3"/>
          <w:wAfter w:w="236" w:type="dxa"/>
          <w:trHeight w:val="16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center"/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3.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rPr>
                <w:sz w:val="22"/>
                <w:szCs w:val="22"/>
              </w:rPr>
            </w:pPr>
            <w:r w:rsidRPr="002B69F0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367,54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1018,68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320,66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21,17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2B69F0" w:rsidRDefault="00FB07EE" w:rsidP="00A47B25">
            <w:pPr>
              <w:jc w:val="right"/>
              <w:rPr>
                <w:b/>
                <w:bCs/>
                <w:sz w:val="22"/>
                <w:szCs w:val="22"/>
              </w:rPr>
            </w:pPr>
            <w:r w:rsidRPr="002B69F0">
              <w:rPr>
                <w:b/>
                <w:bCs/>
                <w:sz w:val="22"/>
                <w:szCs w:val="22"/>
              </w:rPr>
              <w:t>1893,74</w:t>
            </w:r>
          </w:p>
        </w:tc>
      </w:tr>
    </w:tbl>
    <w:p w:rsidR="0074754F" w:rsidRDefault="0074754F">
      <w:r>
        <w:br w:type="page"/>
      </w:r>
    </w:p>
    <w:tbl>
      <w:tblPr>
        <w:tblW w:w="15188" w:type="dxa"/>
        <w:tblInd w:w="88" w:type="dxa"/>
        <w:tblLayout w:type="fixed"/>
        <w:tblLook w:val="04A0"/>
      </w:tblPr>
      <w:tblGrid>
        <w:gridCol w:w="580"/>
        <w:gridCol w:w="41"/>
        <w:gridCol w:w="5206"/>
        <w:gridCol w:w="856"/>
        <w:gridCol w:w="10"/>
        <w:gridCol w:w="831"/>
        <w:gridCol w:w="9"/>
        <w:gridCol w:w="990"/>
        <w:gridCol w:w="137"/>
        <w:gridCol w:w="968"/>
        <w:gridCol w:w="26"/>
        <w:gridCol w:w="963"/>
        <w:gridCol w:w="171"/>
        <w:gridCol w:w="993"/>
        <w:gridCol w:w="1134"/>
        <w:gridCol w:w="1134"/>
        <w:gridCol w:w="1139"/>
      </w:tblGrid>
      <w:tr w:rsidR="00FB07EE" w:rsidRPr="00A736B2" w:rsidTr="00D347CB">
        <w:trPr>
          <w:trHeight w:val="17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ind w:right="1593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EE" w:rsidRPr="00A736B2" w:rsidRDefault="00FB07EE" w:rsidP="00A47B25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F" w:rsidRPr="0074754F" w:rsidRDefault="00FB07EE" w:rsidP="00E83894">
            <w:pPr>
              <w:ind w:left="914" w:right="-108"/>
              <w:jc w:val="both"/>
            </w:pPr>
            <w:r w:rsidRPr="0074754F">
              <w:t>Приложение № 3</w:t>
            </w:r>
          </w:p>
          <w:p w:rsidR="00FB07EE" w:rsidRPr="00A736B2" w:rsidRDefault="00FB07EE" w:rsidP="00E83894">
            <w:pPr>
              <w:ind w:left="914" w:right="-108"/>
              <w:jc w:val="both"/>
              <w:rPr>
                <w:sz w:val="26"/>
                <w:szCs w:val="26"/>
              </w:rPr>
            </w:pPr>
            <w:r w:rsidRPr="0074754F">
              <w:t>к решению Новочебоксарского</w:t>
            </w:r>
            <w:r w:rsidR="00E83894">
              <w:t xml:space="preserve"> </w:t>
            </w:r>
            <w:r w:rsidRPr="0074754F">
              <w:t>г</w:t>
            </w:r>
            <w:r w:rsidR="0074754F" w:rsidRPr="0074754F">
              <w:t>ородского Собрания депутатов</w:t>
            </w:r>
            <w:r w:rsidR="00E83894">
              <w:t xml:space="preserve"> </w:t>
            </w:r>
            <w:r w:rsidRPr="0074754F">
              <w:t>Чувашской Республики</w:t>
            </w:r>
            <w:r w:rsidR="00E83894">
              <w:t xml:space="preserve"> </w:t>
            </w:r>
            <w:r w:rsidRPr="0074754F">
              <w:t xml:space="preserve">от </w:t>
            </w:r>
            <w:r w:rsidR="00A5513E">
              <w:t>24.04.2014 г. № С 60-1</w:t>
            </w:r>
          </w:p>
        </w:tc>
      </w:tr>
      <w:tr w:rsidR="00FB07EE" w:rsidRPr="00A736B2" w:rsidTr="00D347CB">
        <w:trPr>
          <w:trHeight w:val="510"/>
        </w:trPr>
        <w:tc>
          <w:tcPr>
            <w:tcW w:w="151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7475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6B2">
              <w:rPr>
                <w:b/>
                <w:bCs/>
                <w:color w:val="000000"/>
                <w:sz w:val="28"/>
                <w:szCs w:val="28"/>
              </w:rPr>
              <w:t>План финансирования Программы с указанием источников е</w:t>
            </w:r>
            <w:r w:rsidR="0074754F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A736B2">
              <w:rPr>
                <w:b/>
                <w:bCs/>
                <w:color w:val="000000"/>
                <w:sz w:val="28"/>
                <w:szCs w:val="28"/>
              </w:rPr>
              <w:t xml:space="preserve"> финансирования</w:t>
            </w:r>
          </w:p>
        </w:tc>
      </w:tr>
      <w:tr w:rsidR="00FB07EE" w:rsidRPr="00A736B2" w:rsidTr="00D347CB">
        <w:trPr>
          <w:trHeight w:val="300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</w:p>
        </w:tc>
      </w:tr>
      <w:tr w:rsidR="00FB07EE" w:rsidRPr="00A736B2" w:rsidTr="00D347CB">
        <w:trPr>
          <w:trHeight w:val="153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36B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736B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736B2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Наименование мероприятия/ адрес объекта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A736B2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A736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A" w:rsidRDefault="00FB07EE" w:rsidP="0080276A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Объем</w:t>
            </w:r>
            <w:r w:rsidR="0080276A">
              <w:rPr>
                <w:color w:val="000000"/>
                <w:sz w:val="18"/>
                <w:szCs w:val="18"/>
              </w:rPr>
              <w:t>-</w:t>
            </w:r>
          </w:p>
          <w:p w:rsidR="00FB07EE" w:rsidRPr="00A736B2" w:rsidRDefault="00FB07EE" w:rsidP="008027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36B2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A736B2">
              <w:rPr>
                <w:color w:val="000000"/>
                <w:sz w:val="18"/>
                <w:szCs w:val="18"/>
              </w:rPr>
              <w:t xml:space="preserve"> пок</w:t>
            </w:r>
            <w:r w:rsidRPr="00A736B2">
              <w:rPr>
                <w:color w:val="000000"/>
                <w:sz w:val="18"/>
                <w:szCs w:val="18"/>
              </w:rPr>
              <w:t>а</w:t>
            </w:r>
            <w:r w:rsidRPr="00A736B2">
              <w:rPr>
                <w:color w:val="000000"/>
                <w:sz w:val="18"/>
                <w:szCs w:val="18"/>
              </w:rPr>
              <w:t>затели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A" w:rsidRDefault="00FB07EE" w:rsidP="008027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36B2">
              <w:rPr>
                <w:color w:val="000000"/>
                <w:sz w:val="18"/>
                <w:szCs w:val="18"/>
              </w:rPr>
              <w:t>Финансо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36B2">
              <w:rPr>
                <w:color w:val="000000"/>
                <w:sz w:val="18"/>
                <w:szCs w:val="18"/>
              </w:rPr>
              <w:t>вые</w:t>
            </w:r>
            <w:proofErr w:type="spellEnd"/>
            <w:proofErr w:type="gramEnd"/>
            <w:r w:rsidRPr="00A736B2">
              <w:rPr>
                <w:color w:val="000000"/>
                <w:sz w:val="18"/>
                <w:szCs w:val="18"/>
              </w:rPr>
              <w:t xml:space="preserve"> п</w:t>
            </w:r>
            <w:r w:rsidRPr="00A736B2">
              <w:rPr>
                <w:color w:val="000000"/>
                <w:sz w:val="18"/>
                <w:szCs w:val="18"/>
              </w:rPr>
              <w:t>о</w:t>
            </w:r>
            <w:r w:rsidRPr="00A736B2">
              <w:rPr>
                <w:color w:val="000000"/>
                <w:sz w:val="18"/>
                <w:szCs w:val="18"/>
              </w:rPr>
              <w:t>требности на 2009-2013 годы,</w:t>
            </w:r>
          </w:p>
          <w:p w:rsidR="00FB07EE" w:rsidRPr="00A736B2" w:rsidRDefault="00FB07EE" w:rsidP="0080276A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 xml:space="preserve">  млн</w:t>
            </w:r>
            <w:proofErr w:type="gramStart"/>
            <w:r w:rsidRPr="00A736B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36B2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2013 г.</w:t>
            </w:r>
          </w:p>
        </w:tc>
      </w:tr>
      <w:tr w:rsidR="00FB07EE" w:rsidRPr="00A736B2" w:rsidTr="00D347CB">
        <w:trPr>
          <w:trHeight w:val="300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B07EE" w:rsidRPr="00A736B2" w:rsidTr="00D347CB">
        <w:trPr>
          <w:trHeight w:val="212"/>
        </w:trPr>
        <w:tc>
          <w:tcPr>
            <w:tcW w:w="151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Инвестиционный проект по повышению качества услуг, улучшению экологической ситуации </w:t>
            </w:r>
          </w:p>
        </w:tc>
      </w:tr>
      <w:tr w:rsidR="00FB07EE" w:rsidRPr="00A736B2" w:rsidTr="001435D7">
        <w:trPr>
          <w:trHeight w:val="855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rPr>
                <w:b/>
                <w:bCs/>
                <w:sz w:val="18"/>
                <w:szCs w:val="18"/>
              </w:rPr>
            </w:pPr>
            <w:r w:rsidRPr="00A736B2">
              <w:rPr>
                <w:b/>
                <w:bCs/>
                <w:sz w:val="18"/>
                <w:szCs w:val="18"/>
              </w:rPr>
              <w:t>Строительство технологической линии термической сушки осадков от очистки сточных вод. Строительство технологической линии по и</w:t>
            </w:r>
            <w:r w:rsidRPr="00A736B2">
              <w:rPr>
                <w:b/>
                <w:bCs/>
                <w:sz w:val="18"/>
                <w:szCs w:val="18"/>
              </w:rPr>
              <w:t>с</w:t>
            </w:r>
            <w:r w:rsidRPr="00A736B2">
              <w:rPr>
                <w:b/>
                <w:bCs/>
                <w:sz w:val="18"/>
                <w:szCs w:val="18"/>
              </w:rPr>
              <w:t>пользованию высушенного осадка</w:t>
            </w:r>
            <w:proofErr w:type="gramStart"/>
            <w:r w:rsidRPr="00A736B2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A736B2">
              <w:rPr>
                <w:b/>
                <w:bCs/>
                <w:sz w:val="18"/>
                <w:szCs w:val="18"/>
              </w:rPr>
              <w:br/>
              <w:t xml:space="preserve"> </w:t>
            </w:r>
            <w:proofErr w:type="gramStart"/>
            <w:r w:rsidRPr="00A736B2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A736B2">
              <w:rPr>
                <w:b/>
                <w:bCs/>
                <w:sz w:val="18"/>
                <w:szCs w:val="18"/>
              </w:rPr>
              <w:t>. Новочебоксарск, ул. Промышленная, 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759,66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714,59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9,33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20,90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Всего инвестиций за период, в т.ч.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759,66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714,59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20,90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А. Собственные средства за счет надбавки к тарифу всего, из них: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28,46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FB07EE" w:rsidRPr="00A736B2" w:rsidTr="00D347CB">
        <w:trPr>
          <w:trHeight w:val="371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Б. Заемные средства кредитной организации, предоставляемые под залог имущес</w:t>
            </w:r>
            <w:r w:rsidRPr="00A736B2">
              <w:rPr>
                <w:color w:val="000000"/>
                <w:sz w:val="18"/>
                <w:szCs w:val="18"/>
              </w:rPr>
              <w:t>т</w:t>
            </w:r>
            <w:r w:rsidRPr="00A736B2">
              <w:rPr>
                <w:color w:val="000000"/>
                <w:sz w:val="18"/>
                <w:szCs w:val="18"/>
              </w:rPr>
              <w:t>ва предприятия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7EE" w:rsidRPr="00A736B2" w:rsidTr="00D347CB">
        <w:trPr>
          <w:trHeight w:val="363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Заемные средства кредитной организации, предоставляемые под государственную гарантию Чувашкой Республики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556,12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556,12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7EE" w:rsidRPr="00A736B2" w:rsidTr="00D347CB">
        <w:trPr>
          <w:trHeight w:val="228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В. Ассигнования из республиканского бюджета Чувашской Республики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160,01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7EE" w:rsidRPr="00A736B2" w:rsidTr="00D347CB">
        <w:trPr>
          <w:trHeight w:val="25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Субсидии из бюджета ЧР на возмещение затрат на уплату процентов по кредитам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118,37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47,27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47,37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Г. Возврат заемных средств за счет инвестиционной надбавки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 xml:space="preserve">Д. Погашение процентов по кредитам за счет собственных средств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 xml:space="preserve">Е. Погашение процентов по кредитам за счет субсидий из бюджета ЧР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118,37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47,27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47,37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Ж. Прочие собственные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З. Уплата НДС от надбавки к тарифу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5,54</w:t>
            </w:r>
          </w:p>
        </w:tc>
      </w:tr>
      <w:tr w:rsidR="00FB07EE" w:rsidRPr="00A736B2" w:rsidTr="00D347CB">
        <w:trPr>
          <w:trHeight w:val="78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rPr>
                <w:b/>
                <w:bCs/>
                <w:sz w:val="18"/>
                <w:szCs w:val="18"/>
              </w:rPr>
            </w:pPr>
            <w:r w:rsidRPr="00A736B2">
              <w:rPr>
                <w:b/>
                <w:bCs/>
                <w:sz w:val="18"/>
                <w:szCs w:val="18"/>
              </w:rPr>
              <w:t xml:space="preserve"> Строительство третьей очереди биологических очистных сооружений  на 100 тыс. м</w:t>
            </w:r>
            <w:r w:rsidRPr="00A736B2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736B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736B2">
              <w:rPr>
                <w:b/>
                <w:bCs/>
                <w:sz w:val="18"/>
                <w:szCs w:val="18"/>
              </w:rPr>
              <w:t>сут</w:t>
            </w:r>
            <w:proofErr w:type="spellEnd"/>
            <w:r w:rsidRPr="00A736B2">
              <w:rPr>
                <w:b/>
                <w:bCs/>
                <w:sz w:val="18"/>
                <w:szCs w:val="18"/>
              </w:rPr>
              <w:t>.,</w:t>
            </w:r>
            <w:r w:rsidRPr="00A736B2">
              <w:rPr>
                <w:b/>
                <w:bCs/>
                <w:sz w:val="18"/>
                <w:szCs w:val="18"/>
              </w:rPr>
              <w:br/>
              <w:t xml:space="preserve"> г. Новочебоксарск, ул. </w:t>
            </w:r>
            <w:proofErr w:type="gramStart"/>
            <w:r w:rsidRPr="00A736B2">
              <w:rPr>
                <w:b/>
                <w:bCs/>
                <w:sz w:val="18"/>
                <w:szCs w:val="18"/>
              </w:rPr>
              <w:t>Промышленная</w:t>
            </w:r>
            <w:proofErr w:type="gramEnd"/>
            <w:r w:rsidRPr="00A736B2">
              <w:rPr>
                <w:b/>
                <w:bCs/>
                <w:sz w:val="18"/>
                <w:szCs w:val="18"/>
              </w:rPr>
              <w:t>, 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6A" w:rsidRDefault="00FB07EE" w:rsidP="0080276A">
            <w:pPr>
              <w:jc w:val="center"/>
              <w:rPr>
                <w:sz w:val="20"/>
                <w:szCs w:val="20"/>
              </w:rPr>
            </w:pPr>
            <w:r w:rsidRPr="00A736B2">
              <w:rPr>
                <w:sz w:val="20"/>
                <w:szCs w:val="20"/>
              </w:rPr>
              <w:t>м</w:t>
            </w:r>
            <w:r w:rsidRPr="00A736B2">
              <w:rPr>
                <w:sz w:val="20"/>
                <w:szCs w:val="20"/>
                <w:vertAlign w:val="superscript"/>
              </w:rPr>
              <w:t>3</w:t>
            </w:r>
            <w:r w:rsidRPr="00A736B2">
              <w:rPr>
                <w:sz w:val="20"/>
                <w:szCs w:val="20"/>
              </w:rPr>
              <w:t>/</w:t>
            </w:r>
          </w:p>
          <w:p w:rsidR="00FB07EE" w:rsidRPr="00A736B2" w:rsidRDefault="00FB07EE" w:rsidP="0080276A">
            <w:pPr>
              <w:jc w:val="center"/>
              <w:rPr>
                <w:sz w:val="20"/>
                <w:szCs w:val="20"/>
              </w:rPr>
            </w:pPr>
            <w:proofErr w:type="spellStart"/>
            <w:r w:rsidRPr="00A736B2">
              <w:rPr>
                <w:sz w:val="20"/>
                <w:szCs w:val="20"/>
              </w:rPr>
              <w:t>сут</w:t>
            </w:r>
            <w:proofErr w:type="spellEnd"/>
            <w:r w:rsidRPr="00A736B2">
              <w:rPr>
                <w:sz w:val="20"/>
                <w:szCs w:val="20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890,48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293,88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311,33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36B2"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Всего инвестиций за период, в т.ч.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890,48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293,88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311,33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А. Собственные средства за счет надбавки к тарифу всего, из них: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FB07EE" w:rsidRPr="00A736B2" w:rsidTr="00D347CB">
        <w:trPr>
          <w:trHeight w:val="30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FB07EE" w:rsidRPr="00A736B2" w:rsidTr="001435D7">
        <w:trPr>
          <w:trHeight w:val="402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Б. Заемные средства кредитной организации, предоставляемые под залог имущес</w:t>
            </w:r>
            <w:r w:rsidRPr="00A736B2">
              <w:rPr>
                <w:color w:val="000000"/>
                <w:sz w:val="18"/>
                <w:szCs w:val="18"/>
              </w:rPr>
              <w:t>т</w:t>
            </w:r>
            <w:r w:rsidRPr="00A736B2">
              <w:rPr>
                <w:color w:val="000000"/>
                <w:sz w:val="18"/>
                <w:szCs w:val="18"/>
              </w:rPr>
              <w:t>ва предприятия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7EE" w:rsidRPr="00A736B2" w:rsidTr="001435D7">
        <w:trPr>
          <w:trHeight w:val="407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056A3E">
            <w:pPr>
              <w:jc w:val="both"/>
              <w:rPr>
                <w:color w:val="000000"/>
                <w:sz w:val="18"/>
                <w:szCs w:val="18"/>
              </w:rPr>
            </w:pPr>
            <w:r w:rsidRPr="00A736B2">
              <w:rPr>
                <w:color w:val="000000"/>
                <w:sz w:val="18"/>
                <w:szCs w:val="18"/>
              </w:rPr>
              <w:t>Заемные средства кредитной организации, предоставляемые под государственную гарантию Чувашкой Республики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EE" w:rsidRPr="00A736B2" w:rsidRDefault="00FB07EE" w:rsidP="00A47B25">
            <w:pPr>
              <w:jc w:val="center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E" w:rsidRPr="00A736B2" w:rsidRDefault="00FB07EE" w:rsidP="00A47B25">
            <w:pPr>
              <w:jc w:val="right"/>
              <w:rPr>
                <w:color w:val="000000"/>
                <w:sz w:val="20"/>
                <w:szCs w:val="20"/>
              </w:rPr>
            </w:pPr>
            <w:r w:rsidRPr="00A736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1435D7">
        <w:trPr>
          <w:trHeight w:val="257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both"/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>В. Ассигнования из республиканского бюджета Чувашской Республики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793,39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309,71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1435D7">
        <w:trPr>
          <w:trHeight w:val="417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both"/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   Субсидии из бюджета ЧР на возмещение затрат на уплату процентов по кред</w:t>
            </w:r>
            <w:r w:rsidRPr="00D347CB">
              <w:rPr>
                <w:color w:val="000000"/>
                <w:sz w:val="18"/>
                <w:szCs w:val="18"/>
              </w:rPr>
              <w:t>и</w:t>
            </w:r>
            <w:r w:rsidRPr="00D347CB"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D347CB" w:rsidRPr="00D347CB" w:rsidTr="001435D7">
        <w:trPr>
          <w:trHeight w:val="267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both"/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 Г. Возврат заемных средств за счет инвестиционной надбавки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1435D7">
        <w:trPr>
          <w:trHeight w:val="286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both"/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Д. Погашение процентов по кредитам за счет надбавки к тарифу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1435D7">
        <w:trPr>
          <w:trHeight w:val="261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both"/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Е. Погашение процентов по кредитам за счет субсидий из бюджета ЧР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D347CB" w:rsidRPr="00D347CB" w:rsidTr="000B4A36">
        <w:trPr>
          <w:trHeight w:val="280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both"/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Ж. Прочие собственные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0B4A36">
        <w:trPr>
          <w:trHeight w:val="283"/>
        </w:trPr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both"/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З. Уплата НДС от надбавки к тарифу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0B4A36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sz w:val="18"/>
                <w:szCs w:val="18"/>
              </w:rPr>
            </w:pPr>
            <w:r w:rsidRPr="00D347CB">
              <w:rPr>
                <w:b/>
                <w:bCs/>
                <w:sz w:val="18"/>
                <w:szCs w:val="18"/>
              </w:rPr>
              <w:t xml:space="preserve">Строительство </w:t>
            </w:r>
            <w:proofErr w:type="spellStart"/>
            <w:r w:rsidRPr="00D347CB">
              <w:rPr>
                <w:b/>
                <w:bCs/>
                <w:sz w:val="18"/>
                <w:szCs w:val="18"/>
              </w:rPr>
              <w:t>шламонакопителей</w:t>
            </w:r>
            <w:proofErr w:type="spellEnd"/>
            <w:r w:rsidRPr="00D347CB">
              <w:rPr>
                <w:b/>
                <w:bCs/>
                <w:sz w:val="18"/>
                <w:szCs w:val="18"/>
              </w:rPr>
              <w:t>,</w:t>
            </w:r>
            <w:r w:rsidRPr="00D347CB">
              <w:rPr>
                <w:b/>
                <w:bCs/>
                <w:sz w:val="18"/>
                <w:szCs w:val="18"/>
              </w:rPr>
              <w:br/>
              <w:t xml:space="preserve"> г. Новочебоксарск, ул. </w:t>
            </w:r>
            <w:proofErr w:type="gramStart"/>
            <w:r w:rsidRPr="00D347CB">
              <w:rPr>
                <w:b/>
                <w:bCs/>
                <w:sz w:val="18"/>
                <w:szCs w:val="18"/>
              </w:rPr>
              <w:t>Промышленная</w:t>
            </w:r>
            <w:proofErr w:type="gramEnd"/>
            <w:r w:rsidRPr="00D347CB">
              <w:rPr>
                <w:b/>
                <w:bCs/>
                <w:sz w:val="18"/>
                <w:szCs w:val="18"/>
              </w:rPr>
              <w:t>,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color w:val="000000"/>
                <w:sz w:val="20"/>
                <w:szCs w:val="20"/>
              </w:rPr>
              <w:t>159,96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>Всего инвестиций за период, в т.ч.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159,96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А. Собственные средства за счет надбавки к тарифу всего, из них: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306,61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37,36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D347CB" w:rsidRPr="00D347CB" w:rsidTr="000B4A36">
        <w:trPr>
          <w:trHeight w:val="477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Б. Заемные средства кредитной организации, предоставляемые под залог имущ</w:t>
            </w:r>
            <w:r w:rsidRPr="00D347CB">
              <w:rPr>
                <w:color w:val="000000"/>
                <w:sz w:val="18"/>
                <w:szCs w:val="18"/>
              </w:rPr>
              <w:t>е</w:t>
            </w:r>
            <w:r w:rsidRPr="00D347CB">
              <w:rPr>
                <w:color w:val="000000"/>
                <w:sz w:val="18"/>
                <w:szCs w:val="18"/>
              </w:rPr>
              <w:t>ства предприятия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95,61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0B4A36">
        <w:trPr>
          <w:trHeight w:val="399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Заемные средства кредитной организации, предоставляемые под государстве</w:t>
            </w:r>
            <w:r w:rsidRPr="00D347CB">
              <w:rPr>
                <w:color w:val="000000"/>
                <w:sz w:val="18"/>
                <w:szCs w:val="18"/>
              </w:rPr>
              <w:t>н</w:t>
            </w:r>
            <w:r w:rsidRPr="00D347CB">
              <w:rPr>
                <w:color w:val="000000"/>
                <w:sz w:val="18"/>
                <w:szCs w:val="18"/>
              </w:rPr>
              <w:t>ную гарантию Чувашкой Республики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0B4A36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В. Ассигнования из республиканского бюджета Чувашской Республики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0B4A36">
        <w:trPr>
          <w:trHeight w:val="381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   Субсидии из бюджета ЧР на возмещение затрат на уплату процентов по кред</w:t>
            </w:r>
            <w:r w:rsidRPr="00D347CB">
              <w:rPr>
                <w:color w:val="000000"/>
                <w:sz w:val="18"/>
                <w:szCs w:val="18"/>
              </w:rPr>
              <w:t>и</w:t>
            </w:r>
            <w:r w:rsidRPr="00D347CB"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4,45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0B4A36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Г. Возврат заемных средств за счет инвестиционной надбавки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Д. Погашение процентов по кредитам за счет надбавки к тарифу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Е. Погашение процентов по кредитам за счет субсидий из бюджета ЧР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4,45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Ж. Прочие собственные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 xml:space="preserve">  З. Уплата НДС от надбавки к тарифу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3,74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инвестиций за период, в т.ч.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1 893,74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165,69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320,66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21,17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 А. Собственные средства за счет надбавки к тарифу всего, из них: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373,89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89,58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71,62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69,81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66,16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11,21</w:t>
            </w:r>
          </w:p>
        </w:tc>
      </w:tr>
      <w:tr w:rsidR="00D347CB" w:rsidRPr="00D347CB" w:rsidTr="00D347CB">
        <w:trPr>
          <w:trHeight w:val="51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Б. Заемные средства кредитной организации, предоставляемые под залог имущества предприятия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95,61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0B4A36">
        <w:trPr>
          <w:trHeight w:val="422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Заемные средства кредитной организации, предоставляемые под государс</w:t>
            </w: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>т</w:t>
            </w: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венную гарантию Чувашкой Республики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556,12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0B4A36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="00D347CB"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В. Ассигнования из республиканского бюджета Чувашской Республики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953,40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438,69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347CB" w:rsidRPr="00D347CB" w:rsidTr="000B4A36">
        <w:trPr>
          <w:trHeight w:val="37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Субсидии из бюджета ЧР на возмещение затрат на уплату проце</w:t>
            </w: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>н</w:t>
            </w: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тов по кредитам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59,82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Г. Возврат заемных средств за счет инвестиционной надбавки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18"/>
                <w:szCs w:val="18"/>
              </w:rPr>
            </w:pPr>
            <w:r w:rsidRPr="00D347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Д. Погашение процентов по кредитам за счет надбавки к тарифу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Е. Погашение процентов по кредитам за счет субсидий из бюджета ЧР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32,62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59,82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Ж. Прочие собственные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47CB" w:rsidRPr="00D347CB" w:rsidTr="00D347CB">
        <w:trPr>
          <w:trHeight w:val="30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CB" w:rsidRPr="00D347CB" w:rsidRDefault="00D347CB" w:rsidP="00D347C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47C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З. Уплата НДС от надбавки к тарифу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color w:val="000000"/>
                <w:sz w:val="20"/>
                <w:szCs w:val="20"/>
              </w:rPr>
            </w:pPr>
            <w:r w:rsidRPr="00D34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CB" w:rsidRPr="00D347CB" w:rsidRDefault="00D347CB" w:rsidP="00D347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7CB">
              <w:rPr>
                <w:b/>
                <w:bCs/>
                <w:i/>
                <w:iCs/>
                <w:color w:val="000000"/>
                <w:sz w:val="20"/>
                <w:szCs w:val="20"/>
              </w:rPr>
              <w:t>9,28</w:t>
            </w:r>
          </w:p>
        </w:tc>
      </w:tr>
    </w:tbl>
    <w:p w:rsidR="00FB07EE" w:rsidRDefault="00FB07EE" w:rsidP="00FB07EE"/>
    <w:p w:rsidR="00FB07EE" w:rsidRDefault="00FB07EE" w:rsidP="003007CE"/>
    <w:sectPr w:rsidR="00FB07EE" w:rsidSect="001947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75" w:rsidRDefault="004C7E75" w:rsidP="002914F9">
      <w:r>
        <w:separator/>
      </w:r>
    </w:p>
  </w:endnote>
  <w:endnote w:type="continuationSeparator" w:id="0">
    <w:p w:rsidR="004C7E75" w:rsidRDefault="004C7E75" w:rsidP="0029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75" w:rsidRDefault="004C7E75" w:rsidP="002914F9">
      <w:r>
        <w:separator/>
      </w:r>
    </w:p>
  </w:footnote>
  <w:footnote w:type="continuationSeparator" w:id="0">
    <w:p w:rsidR="004C7E75" w:rsidRDefault="004C7E75" w:rsidP="00291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5BC"/>
    <w:multiLevelType w:val="hybridMultilevel"/>
    <w:tmpl w:val="95F66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A006CF"/>
    <w:multiLevelType w:val="hybridMultilevel"/>
    <w:tmpl w:val="A1DA9308"/>
    <w:lvl w:ilvl="0" w:tplc="FFFFFFFF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A7C91"/>
    <w:multiLevelType w:val="multilevel"/>
    <w:tmpl w:val="1B086A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CB"/>
    <w:rsid w:val="000138B6"/>
    <w:rsid w:val="00013E44"/>
    <w:rsid w:val="0001726F"/>
    <w:rsid w:val="000240FA"/>
    <w:rsid w:val="00050CEB"/>
    <w:rsid w:val="00051827"/>
    <w:rsid w:val="000569D8"/>
    <w:rsid w:val="00056A3E"/>
    <w:rsid w:val="000767C4"/>
    <w:rsid w:val="00086E59"/>
    <w:rsid w:val="000A1867"/>
    <w:rsid w:val="000A7850"/>
    <w:rsid w:val="000B4A36"/>
    <w:rsid w:val="000C0EDE"/>
    <w:rsid w:val="000C3ABF"/>
    <w:rsid w:val="000C6520"/>
    <w:rsid w:val="000C6E04"/>
    <w:rsid w:val="001024E0"/>
    <w:rsid w:val="001119DD"/>
    <w:rsid w:val="00126FA1"/>
    <w:rsid w:val="001400D1"/>
    <w:rsid w:val="001435D7"/>
    <w:rsid w:val="00181C89"/>
    <w:rsid w:val="001837F2"/>
    <w:rsid w:val="00193BDA"/>
    <w:rsid w:val="0019470E"/>
    <w:rsid w:val="001B65FD"/>
    <w:rsid w:val="001C41CF"/>
    <w:rsid w:val="001D3518"/>
    <w:rsid w:val="001E3778"/>
    <w:rsid w:val="001E671C"/>
    <w:rsid w:val="001F38A1"/>
    <w:rsid w:val="00206C02"/>
    <w:rsid w:val="00212EE6"/>
    <w:rsid w:val="00290629"/>
    <w:rsid w:val="002914F9"/>
    <w:rsid w:val="002B1CE0"/>
    <w:rsid w:val="002B62CF"/>
    <w:rsid w:val="002B69F0"/>
    <w:rsid w:val="002C5081"/>
    <w:rsid w:val="002C7005"/>
    <w:rsid w:val="002D16BB"/>
    <w:rsid w:val="002F2524"/>
    <w:rsid w:val="002F7F36"/>
    <w:rsid w:val="003007CE"/>
    <w:rsid w:val="00301A02"/>
    <w:rsid w:val="00315D21"/>
    <w:rsid w:val="00336A02"/>
    <w:rsid w:val="00345E09"/>
    <w:rsid w:val="00353BB3"/>
    <w:rsid w:val="00383C64"/>
    <w:rsid w:val="003A2E68"/>
    <w:rsid w:val="003C72D9"/>
    <w:rsid w:val="003D3EF4"/>
    <w:rsid w:val="0040679A"/>
    <w:rsid w:val="004271AB"/>
    <w:rsid w:val="00427C1C"/>
    <w:rsid w:val="00434397"/>
    <w:rsid w:val="004509F7"/>
    <w:rsid w:val="00483597"/>
    <w:rsid w:val="004B2999"/>
    <w:rsid w:val="004B389A"/>
    <w:rsid w:val="004C404E"/>
    <w:rsid w:val="004C78E8"/>
    <w:rsid w:val="004C7E75"/>
    <w:rsid w:val="004D621C"/>
    <w:rsid w:val="004F7922"/>
    <w:rsid w:val="005201BB"/>
    <w:rsid w:val="00546A4A"/>
    <w:rsid w:val="00581F02"/>
    <w:rsid w:val="005A6A60"/>
    <w:rsid w:val="005B4981"/>
    <w:rsid w:val="00607B38"/>
    <w:rsid w:val="00632B08"/>
    <w:rsid w:val="00655CC0"/>
    <w:rsid w:val="00657D75"/>
    <w:rsid w:val="0067052A"/>
    <w:rsid w:val="00687F15"/>
    <w:rsid w:val="00690679"/>
    <w:rsid w:val="006B494C"/>
    <w:rsid w:val="006D0EC7"/>
    <w:rsid w:val="006D4419"/>
    <w:rsid w:val="006E1E15"/>
    <w:rsid w:val="006F31A2"/>
    <w:rsid w:val="00741336"/>
    <w:rsid w:val="00746B0F"/>
    <w:rsid w:val="0074754F"/>
    <w:rsid w:val="0076780B"/>
    <w:rsid w:val="00781108"/>
    <w:rsid w:val="007916FE"/>
    <w:rsid w:val="00791CB4"/>
    <w:rsid w:val="007A38CB"/>
    <w:rsid w:val="007A411A"/>
    <w:rsid w:val="007D7BF4"/>
    <w:rsid w:val="0080276A"/>
    <w:rsid w:val="008606C1"/>
    <w:rsid w:val="008624DF"/>
    <w:rsid w:val="008941C2"/>
    <w:rsid w:val="008A28F6"/>
    <w:rsid w:val="008B6BDB"/>
    <w:rsid w:val="008C5FAD"/>
    <w:rsid w:val="008F2B83"/>
    <w:rsid w:val="008F53FA"/>
    <w:rsid w:val="00900A9A"/>
    <w:rsid w:val="00902229"/>
    <w:rsid w:val="009055CB"/>
    <w:rsid w:val="00913D83"/>
    <w:rsid w:val="0091742A"/>
    <w:rsid w:val="009251A0"/>
    <w:rsid w:val="00951CAA"/>
    <w:rsid w:val="00956F7E"/>
    <w:rsid w:val="00971C82"/>
    <w:rsid w:val="00977876"/>
    <w:rsid w:val="00993D79"/>
    <w:rsid w:val="009B10B0"/>
    <w:rsid w:val="009B2873"/>
    <w:rsid w:val="009C7D51"/>
    <w:rsid w:val="00A30517"/>
    <w:rsid w:val="00A47B25"/>
    <w:rsid w:val="00A5513E"/>
    <w:rsid w:val="00A560B3"/>
    <w:rsid w:val="00AB7E33"/>
    <w:rsid w:val="00AC0FA0"/>
    <w:rsid w:val="00AC6F37"/>
    <w:rsid w:val="00AD0317"/>
    <w:rsid w:val="00AE080C"/>
    <w:rsid w:val="00B10828"/>
    <w:rsid w:val="00B16586"/>
    <w:rsid w:val="00B1663E"/>
    <w:rsid w:val="00B22117"/>
    <w:rsid w:val="00B22F43"/>
    <w:rsid w:val="00B375EB"/>
    <w:rsid w:val="00B72793"/>
    <w:rsid w:val="00B93F4A"/>
    <w:rsid w:val="00BB3BAC"/>
    <w:rsid w:val="00BB48CC"/>
    <w:rsid w:val="00BC2455"/>
    <w:rsid w:val="00BD35DA"/>
    <w:rsid w:val="00BD3A60"/>
    <w:rsid w:val="00BF273F"/>
    <w:rsid w:val="00BF4CAF"/>
    <w:rsid w:val="00C0608C"/>
    <w:rsid w:val="00C1294A"/>
    <w:rsid w:val="00C15177"/>
    <w:rsid w:val="00C35801"/>
    <w:rsid w:val="00C4747C"/>
    <w:rsid w:val="00C66F38"/>
    <w:rsid w:val="00C87EB4"/>
    <w:rsid w:val="00C91E1A"/>
    <w:rsid w:val="00CA4A85"/>
    <w:rsid w:val="00CC1B3F"/>
    <w:rsid w:val="00CC5A2A"/>
    <w:rsid w:val="00CC7DBB"/>
    <w:rsid w:val="00CE415B"/>
    <w:rsid w:val="00CE64F4"/>
    <w:rsid w:val="00CF40A8"/>
    <w:rsid w:val="00D00523"/>
    <w:rsid w:val="00D04669"/>
    <w:rsid w:val="00D05089"/>
    <w:rsid w:val="00D05FB6"/>
    <w:rsid w:val="00D20386"/>
    <w:rsid w:val="00D2188F"/>
    <w:rsid w:val="00D24D79"/>
    <w:rsid w:val="00D347CB"/>
    <w:rsid w:val="00D41BF0"/>
    <w:rsid w:val="00D5071B"/>
    <w:rsid w:val="00D64E87"/>
    <w:rsid w:val="00D66AA5"/>
    <w:rsid w:val="00D7257D"/>
    <w:rsid w:val="00D824AD"/>
    <w:rsid w:val="00D859BB"/>
    <w:rsid w:val="00D870AF"/>
    <w:rsid w:val="00D974AF"/>
    <w:rsid w:val="00DC19E2"/>
    <w:rsid w:val="00DC4A31"/>
    <w:rsid w:val="00DC6E36"/>
    <w:rsid w:val="00E0049C"/>
    <w:rsid w:val="00E01B40"/>
    <w:rsid w:val="00E42511"/>
    <w:rsid w:val="00E455A5"/>
    <w:rsid w:val="00E65A05"/>
    <w:rsid w:val="00E83894"/>
    <w:rsid w:val="00EA2BE4"/>
    <w:rsid w:val="00EA3E57"/>
    <w:rsid w:val="00ED0058"/>
    <w:rsid w:val="00EE7834"/>
    <w:rsid w:val="00F13521"/>
    <w:rsid w:val="00F1413C"/>
    <w:rsid w:val="00F54007"/>
    <w:rsid w:val="00F87E6F"/>
    <w:rsid w:val="00FA5681"/>
    <w:rsid w:val="00FB07EE"/>
    <w:rsid w:val="00FB273B"/>
    <w:rsid w:val="00FC40ED"/>
    <w:rsid w:val="00FD11E7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3"/>
    <w:rPr>
      <w:sz w:val="24"/>
      <w:szCs w:val="24"/>
    </w:rPr>
  </w:style>
  <w:style w:type="paragraph" w:styleId="1">
    <w:name w:val="heading 1"/>
    <w:basedOn w:val="a"/>
    <w:next w:val="a"/>
    <w:qFormat/>
    <w:rsid w:val="009B2873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287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2873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B287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9B2873"/>
    <w:pPr>
      <w:keepNext/>
      <w:ind w:right="-1"/>
      <w:jc w:val="right"/>
      <w:outlineLvl w:val="4"/>
    </w:pPr>
    <w:rPr>
      <w:rFonts w:ascii="TimesET" w:hAnsi="TimesE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87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9B2873"/>
    <w:pPr>
      <w:ind w:firstLine="680"/>
      <w:jc w:val="both"/>
    </w:pPr>
    <w:rPr>
      <w:rFonts w:ascii="TimesET" w:hAnsi="TimesET"/>
    </w:rPr>
  </w:style>
  <w:style w:type="paragraph" w:styleId="a4">
    <w:name w:val="Body Text"/>
    <w:basedOn w:val="a"/>
    <w:link w:val="a5"/>
    <w:rsid w:val="009B2873"/>
    <w:pPr>
      <w:jc w:val="both"/>
    </w:pPr>
    <w:rPr>
      <w:rFonts w:ascii="TimesET" w:hAnsi="TimesET"/>
    </w:rPr>
  </w:style>
  <w:style w:type="paragraph" w:styleId="a6">
    <w:name w:val="caption"/>
    <w:basedOn w:val="a"/>
    <w:next w:val="a"/>
    <w:qFormat/>
    <w:rsid w:val="009B2873"/>
    <w:pPr>
      <w:ind w:right="-1"/>
      <w:jc w:val="right"/>
    </w:pPr>
    <w:rPr>
      <w:rFonts w:ascii="TimesET" w:hAnsi="TimesET"/>
      <w:i/>
      <w:iCs/>
    </w:rPr>
  </w:style>
  <w:style w:type="paragraph" w:styleId="30">
    <w:name w:val="Body Text Indent 3"/>
    <w:basedOn w:val="a"/>
    <w:rsid w:val="009B2873"/>
    <w:pPr>
      <w:ind w:firstLine="720"/>
      <w:jc w:val="both"/>
    </w:pPr>
    <w:rPr>
      <w:rFonts w:ascii="TimesET" w:hAnsi="TimesET"/>
    </w:rPr>
  </w:style>
  <w:style w:type="paragraph" w:styleId="21">
    <w:name w:val="Body Text 2"/>
    <w:basedOn w:val="a"/>
    <w:rsid w:val="009B2873"/>
    <w:pPr>
      <w:spacing w:line="300" w:lineRule="exact"/>
      <w:jc w:val="center"/>
    </w:pPr>
    <w:rPr>
      <w:rFonts w:ascii="TimesET" w:hAnsi="TimesET"/>
    </w:rPr>
  </w:style>
  <w:style w:type="paragraph" w:styleId="31">
    <w:name w:val="Body Text 3"/>
    <w:basedOn w:val="a"/>
    <w:rsid w:val="009B2873"/>
    <w:pPr>
      <w:jc w:val="both"/>
    </w:pPr>
    <w:rPr>
      <w:rFonts w:ascii="TimesET" w:hAnsi="TimesET"/>
      <w:b/>
      <w:bCs/>
    </w:rPr>
  </w:style>
  <w:style w:type="paragraph" w:styleId="a7">
    <w:name w:val="Body Text Indent"/>
    <w:basedOn w:val="a"/>
    <w:rsid w:val="009B2873"/>
    <w:pPr>
      <w:ind w:firstLine="708"/>
      <w:jc w:val="both"/>
    </w:pPr>
    <w:rPr>
      <w:rFonts w:ascii="TimesET" w:hAnsi="TimesET"/>
    </w:rPr>
  </w:style>
  <w:style w:type="paragraph" w:customStyle="1" w:styleId="ConsPlusNonformat">
    <w:name w:val="ConsPlusNonformat"/>
    <w:rsid w:val="009B2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9B28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5A6A60"/>
    <w:rPr>
      <w:rFonts w:ascii="TimesET" w:hAnsi="TimesET"/>
      <w:b/>
      <w:bCs/>
      <w:i/>
      <w:iCs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9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14F9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77876"/>
    <w:rPr>
      <w:rFonts w:ascii="TimesET" w:hAnsi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i\Application%20Data\Microsoft\&#1064;&#1072;&#1073;&#1083;&#1086;&#1085;&#1099;\&#1056;&#1077;&#1096;&#1077;&#1085;&#1080;&#1077;%20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СД</Template>
  <TotalTime>835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administraciya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gki</dc:creator>
  <cp:lastModifiedBy>nowch-glava1</cp:lastModifiedBy>
  <cp:revision>67</cp:revision>
  <cp:lastPrinted>2014-06-09T06:46:00Z</cp:lastPrinted>
  <dcterms:created xsi:type="dcterms:W3CDTF">2013-11-13T07:15:00Z</dcterms:created>
  <dcterms:modified xsi:type="dcterms:W3CDTF">2014-06-09T06:49:00Z</dcterms:modified>
</cp:coreProperties>
</file>